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8CE" w:rsidRPr="00600B0E" w:rsidRDefault="00A848CE"/>
    <w:p w:rsidR="0065288F" w:rsidRDefault="0047557A" w:rsidP="0065288F">
      <w:pPr>
        <w:widowControl w:val="0"/>
        <w:autoSpaceDE w:val="0"/>
        <w:autoSpaceDN w:val="0"/>
        <w:adjustRightInd w:val="0"/>
        <w:spacing w:line="240" w:lineRule="auto"/>
        <w:jc w:val="center"/>
        <w:rPr>
          <w:rFonts w:ascii="Times New Roman" w:eastAsia="Calibri" w:hAnsi="Times New Roman" w:cs="Times New Roman"/>
          <w:sz w:val="24"/>
          <w:szCs w:val="24"/>
          <w:lang w:eastAsia="ru-RU"/>
        </w:rPr>
      </w:pPr>
      <w:r>
        <w:rPr>
          <w:rFonts w:ascii="Times New Roman" w:hAnsi="Times New Roman" w:cs="Times New Roman"/>
          <w:sz w:val="24"/>
          <w:szCs w:val="24"/>
        </w:rPr>
        <w:t xml:space="preserve">               </w:t>
      </w:r>
      <w:r w:rsidR="0065288F">
        <w:rPr>
          <w:rFonts w:ascii="Times New Roman" w:eastAsia="Calibri" w:hAnsi="Times New Roman" w:cs="Times New Roman"/>
          <w:sz w:val="24"/>
          <w:szCs w:val="24"/>
          <w:lang w:eastAsia="ru-RU"/>
        </w:rPr>
        <w:t>Муниципальное бюджетное общеобразовательное учреждение</w:t>
      </w:r>
    </w:p>
    <w:p w:rsidR="0065288F" w:rsidRDefault="0065288F" w:rsidP="0065288F">
      <w:pPr>
        <w:widowControl w:val="0"/>
        <w:autoSpaceDE w:val="0"/>
        <w:autoSpaceDN w:val="0"/>
        <w:adjustRightInd w:val="0"/>
        <w:spacing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Биектауская</w:t>
      </w:r>
      <w:proofErr w:type="spellEnd"/>
      <w:r>
        <w:rPr>
          <w:rFonts w:ascii="Times New Roman" w:eastAsia="Calibri" w:hAnsi="Times New Roman" w:cs="Times New Roman"/>
          <w:sz w:val="24"/>
          <w:szCs w:val="24"/>
          <w:lang w:eastAsia="ru-RU"/>
        </w:rPr>
        <w:t xml:space="preserve"> средняя общеобразовательная школа»</w:t>
      </w:r>
    </w:p>
    <w:p w:rsidR="0065288F" w:rsidRDefault="0065288F" w:rsidP="0065288F">
      <w:pPr>
        <w:widowControl w:val="0"/>
        <w:autoSpaceDE w:val="0"/>
        <w:autoSpaceDN w:val="0"/>
        <w:adjustRightInd w:val="0"/>
        <w:spacing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Рыбно-Слободского муниципального района Республики Татарстан</w:t>
      </w:r>
    </w:p>
    <w:p w:rsidR="0065288F" w:rsidRDefault="0065288F" w:rsidP="0065288F">
      <w:pPr>
        <w:widowControl w:val="0"/>
        <w:autoSpaceDE w:val="0"/>
        <w:autoSpaceDN w:val="0"/>
        <w:adjustRightInd w:val="0"/>
        <w:spacing w:line="240" w:lineRule="auto"/>
        <w:jc w:val="center"/>
        <w:rPr>
          <w:rFonts w:ascii="Times New Roman" w:eastAsia="Calibri" w:hAnsi="Times New Roman" w:cs="Times New Roman"/>
          <w:b/>
          <w:bCs/>
          <w:sz w:val="24"/>
          <w:szCs w:val="24"/>
          <w:lang w:eastAsia="ru-RU"/>
        </w:rPr>
      </w:pPr>
    </w:p>
    <w:tbl>
      <w:tblPr>
        <w:tblW w:w="15690" w:type="dxa"/>
        <w:tblInd w:w="1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5415"/>
        <w:gridCol w:w="4741"/>
        <w:gridCol w:w="5534"/>
      </w:tblGrid>
      <w:tr w:rsidR="0065288F" w:rsidTr="00034877">
        <w:trPr>
          <w:trHeight w:val="555"/>
        </w:trPr>
        <w:tc>
          <w:tcPr>
            <w:tcW w:w="5414" w:type="dxa"/>
            <w:tcBorders>
              <w:top w:val="single" w:sz="4" w:space="0" w:color="FFFFFF"/>
              <w:left w:val="single" w:sz="4" w:space="0" w:color="FFFFFF"/>
              <w:bottom w:val="single" w:sz="4" w:space="0" w:color="FFFFFF"/>
              <w:right w:val="single" w:sz="4" w:space="0" w:color="FFFFFF"/>
            </w:tcBorders>
            <w:vAlign w:val="bottom"/>
            <w:hideMark/>
          </w:tcPr>
          <w:p w:rsidR="0065288F" w:rsidRDefault="0065288F" w:rsidP="00034877">
            <w:pPr>
              <w:widowControl w:val="0"/>
              <w:autoSpaceDE w:val="0"/>
              <w:autoSpaceDN w:val="0"/>
              <w:adjustRightInd w:val="0"/>
              <w:spacing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«Рассмотрено»</w:t>
            </w:r>
          </w:p>
        </w:tc>
        <w:tc>
          <w:tcPr>
            <w:tcW w:w="4739" w:type="dxa"/>
            <w:tcBorders>
              <w:top w:val="single" w:sz="4" w:space="0" w:color="FFFFFF"/>
              <w:left w:val="single" w:sz="4" w:space="0" w:color="FFFFFF"/>
              <w:bottom w:val="single" w:sz="4" w:space="0" w:color="FFFFFF"/>
              <w:right w:val="single" w:sz="4" w:space="0" w:color="FFFFFF"/>
            </w:tcBorders>
            <w:vAlign w:val="bottom"/>
            <w:hideMark/>
          </w:tcPr>
          <w:p w:rsidR="0065288F" w:rsidRDefault="0065288F" w:rsidP="00034877">
            <w:pPr>
              <w:widowControl w:val="0"/>
              <w:autoSpaceDE w:val="0"/>
              <w:autoSpaceDN w:val="0"/>
              <w:adjustRightInd w:val="0"/>
              <w:spacing w:line="229" w:lineRule="exact"/>
              <w:ind w:left="420"/>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     «Согласовано»</w:t>
            </w:r>
          </w:p>
        </w:tc>
        <w:tc>
          <w:tcPr>
            <w:tcW w:w="5532" w:type="dxa"/>
            <w:tcBorders>
              <w:top w:val="single" w:sz="4" w:space="0" w:color="FFFFFF"/>
              <w:left w:val="single" w:sz="4" w:space="0" w:color="FFFFFF"/>
              <w:bottom w:val="single" w:sz="4" w:space="0" w:color="FFFFFF"/>
              <w:right w:val="single" w:sz="4" w:space="0" w:color="FFFFFF"/>
            </w:tcBorders>
            <w:vAlign w:val="bottom"/>
            <w:hideMark/>
          </w:tcPr>
          <w:p w:rsidR="0065288F" w:rsidRDefault="0065288F" w:rsidP="00034877">
            <w:pPr>
              <w:widowControl w:val="0"/>
              <w:autoSpaceDE w:val="0"/>
              <w:autoSpaceDN w:val="0"/>
              <w:adjustRightInd w:val="0"/>
              <w:spacing w:line="229" w:lineRule="exact"/>
              <w:ind w:right="940"/>
              <w:rPr>
                <w:rFonts w:ascii="Times New Roman" w:eastAsia="Calibri" w:hAnsi="Times New Roman" w:cs="Times New Roman"/>
                <w:b/>
                <w:sz w:val="24"/>
                <w:szCs w:val="24"/>
                <w:lang w:eastAsia="ru-RU"/>
              </w:rPr>
            </w:pPr>
            <w:r>
              <w:rPr>
                <w:rFonts w:ascii="Times New Roman" w:eastAsia="Calibri" w:hAnsi="Times New Roman" w:cs="Times New Roman"/>
                <w:b/>
                <w:w w:val="99"/>
                <w:sz w:val="24"/>
                <w:szCs w:val="24"/>
                <w:lang w:eastAsia="ru-RU"/>
              </w:rPr>
              <w:t xml:space="preserve">   </w:t>
            </w:r>
            <w:r>
              <w:rPr>
                <w:rFonts w:ascii="Times New Roman" w:eastAsia="Calibri" w:hAnsi="Times New Roman" w:cs="Times New Roman"/>
                <w:b/>
                <w:w w:val="99"/>
                <w:sz w:val="24"/>
                <w:szCs w:val="24"/>
                <w:lang w:val="tt-RU" w:eastAsia="ru-RU"/>
              </w:rPr>
              <w:t xml:space="preserve">  </w:t>
            </w:r>
            <w:r>
              <w:rPr>
                <w:rFonts w:ascii="Times New Roman" w:eastAsia="Calibri" w:hAnsi="Times New Roman" w:cs="Times New Roman"/>
                <w:b/>
                <w:w w:val="99"/>
                <w:sz w:val="24"/>
                <w:szCs w:val="24"/>
                <w:lang w:eastAsia="ru-RU"/>
              </w:rPr>
              <w:t xml:space="preserve">     </w:t>
            </w:r>
            <w:r>
              <w:rPr>
                <w:rFonts w:ascii="Times New Roman" w:eastAsia="Calibri" w:hAnsi="Times New Roman" w:cs="Times New Roman"/>
                <w:b/>
                <w:sz w:val="24"/>
                <w:szCs w:val="24"/>
                <w:lang w:eastAsia="ru-RU"/>
              </w:rPr>
              <w:t>«Утверждено»</w:t>
            </w:r>
          </w:p>
        </w:tc>
      </w:tr>
      <w:tr w:rsidR="0065288F" w:rsidTr="00034877">
        <w:trPr>
          <w:trHeight w:val="549"/>
        </w:trPr>
        <w:tc>
          <w:tcPr>
            <w:tcW w:w="5414" w:type="dxa"/>
            <w:tcBorders>
              <w:top w:val="single" w:sz="4" w:space="0" w:color="FFFFFF"/>
              <w:left w:val="single" w:sz="4" w:space="0" w:color="FFFFFF"/>
              <w:bottom w:val="single" w:sz="4" w:space="0" w:color="FFFFFF"/>
              <w:right w:val="single" w:sz="4" w:space="0" w:color="FFFFFF"/>
            </w:tcBorders>
            <w:vAlign w:val="bottom"/>
            <w:hideMark/>
          </w:tcPr>
          <w:p w:rsidR="0065288F" w:rsidRDefault="0065288F" w:rsidP="00034877">
            <w:pPr>
              <w:widowControl w:val="0"/>
              <w:autoSpaceDE w:val="0"/>
              <w:autoSpaceDN w:val="0"/>
              <w:adjustRightInd w:val="0"/>
              <w:spacing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Руководитель ШМО</w:t>
            </w:r>
          </w:p>
        </w:tc>
        <w:tc>
          <w:tcPr>
            <w:tcW w:w="4739" w:type="dxa"/>
            <w:tcBorders>
              <w:top w:val="single" w:sz="4" w:space="0" w:color="FFFFFF"/>
              <w:left w:val="single" w:sz="4" w:space="0" w:color="FFFFFF"/>
              <w:bottom w:val="single" w:sz="4" w:space="0" w:color="FFFFFF"/>
              <w:right w:val="single" w:sz="4" w:space="0" w:color="FFFFFF"/>
            </w:tcBorders>
            <w:vAlign w:val="bottom"/>
            <w:hideMark/>
          </w:tcPr>
          <w:p w:rsidR="0065288F" w:rsidRDefault="0065288F" w:rsidP="00034877">
            <w:pPr>
              <w:widowControl w:val="0"/>
              <w:autoSpaceDE w:val="0"/>
              <w:autoSpaceDN w:val="0"/>
              <w:adjustRightInd w:val="0"/>
              <w:spacing w:line="229" w:lineRule="exact"/>
              <w:ind w:left="60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Заместитель директора  по УР</w:t>
            </w:r>
          </w:p>
        </w:tc>
        <w:tc>
          <w:tcPr>
            <w:tcW w:w="5532" w:type="dxa"/>
            <w:tcBorders>
              <w:top w:val="single" w:sz="4" w:space="0" w:color="FFFFFF"/>
              <w:left w:val="single" w:sz="4" w:space="0" w:color="FFFFFF"/>
              <w:bottom w:val="single" w:sz="4" w:space="0" w:color="FFFFFF"/>
              <w:right w:val="single" w:sz="4" w:space="0" w:color="FFFFFF"/>
            </w:tcBorders>
            <w:vAlign w:val="bottom"/>
            <w:hideMark/>
          </w:tcPr>
          <w:p w:rsidR="0065288F" w:rsidRDefault="0065288F" w:rsidP="00034877">
            <w:pPr>
              <w:widowControl w:val="0"/>
              <w:autoSpaceDE w:val="0"/>
              <w:autoSpaceDN w:val="0"/>
              <w:adjustRightInd w:val="0"/>
              <w:spacing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Директор МБОУ</w:t>
            </w:r>
            <w:r>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eastAsia="ru-RU"/>
              </w:rPr>
              <w:t>«</w:t>
            </w:r>
            <w:proofErr w:type="spellStart"/>
            <w:r>
              <w:rPr>
                <w:rFonts w:ascii="Times New Roman" w:eastAsia="Calibri" w:hAnsi="Times New Roman" w:cs="Times New Roman"/>
                <w:sz w:val="24"/>
                <w:szCs w:val="24"/>
                <w:lang w:eastAsia="ru-RU"/>
              </w:rPr>
              <w:t>Биектауская</w:t>
            </w:r>
            <w:proofErr w:type="spellEnd"/>
            <w:r>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eastAsia="ru-RU"/>
              </w:rPr>
              <w:t>СОШ»</w:t>
            </w:r>
          </w:p>
        </w:tc>
      </w:tr>
      <w:tr w:rsidR="0065288F" w:rsidTr="00034877">
        <w:trPr>
          <w:trHeight w:val="571"/>
        </w:trPr>
        <w:tc>
          <w:tcPr>
            <w:tcW w:w="5414" w:type="dxa"/>
            <w:tcBorders>
              <w:top w:val="single" w:sz="4" w:space="0" w:color="FFFFFF"/>
              <w:left w:val="single" w:sz="4" w:space="0" w:color="FFFFFF"/>
              <w:bottom w:val="single" w:sz="4" w:space="0" w:color="FFFFFF"/>
              <w:right w:val="single" w:sz="4" w:space="0" w:color="FFFFFF"/>
            </w:tcBorders>
            <w:vAlign w:val="bottom"/>
            <w:hideMark/>
          </w:tcPr>
          <w:p w:rsidR="0065288F" w:rsidRDefault="0065288F" w:rsidP="00034877">
            <w:pPr>
              <w:widowControl w:val="0"/>
              <w:autoSpaceDE w:val="0"/>
              <w:autoSpaceDN w:val="0"/>
              <w:adjustRightInd w:val="0"/>
              <w:spacing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________/ </w:t>
            </w:r>
            <w:proofErr w:type="spellStart"/>
            <w:r>
              <w:rPr>
                <w:rFonts w:ascii="Times New Roman" w:eastAsia="Calibri" w:hAnsi="Times New Roman" w:cs="Times New Roman"/>
                <w:sz w:val="24"/>
                <w:szCs w:val="24"/>
                <w:lang w:eastAsia="ru-RU"/>
              </w:rPr>
              <w:t>Шайхутдинова</w:t>
            </w:r>
            <w:proofErr w:type="spellEnd"/>
            <w:r>
              <w:rPr>
                <w:rFonts w:ascii="Times New Roman" w:eastAsia="Calibri" w:hAnsi="Times New Roman" w:cs="Times New Roman"/>
                <w:sz w:val="24"/>
                <w:szCs w:val="24"/>
                <w:lang w:eastAsia="ru-RU"/>
              </w:rPr>
              <w:t xml:space="preserve"> М. К.</w:t>
            </w:r>
          </w:p>
        </w:tc>
        <w:tc>
          <w:tcPr>
            <w:tcW w:w="4739" w:type="dxa"/>
            <w:tcBorders>
              <w:top w:val="single" w:sz="4" w:space="0" w:color="FFFFFF"/>
              <w:left w:val="single" w:sz="4" w:space="0" w:color="FFFFFF"/>
              <w:bottom w:val="single" w:sz="4" w:space="0" w:color="FFFFFF"/>
              <w:right w:val="single" w:sz="4" w:space="0" w:color="FFFFFF"/>
            </w:tcBorders>
            <w:vAlign w:val="bottom"/>
            <w:hideMark/>
          </w:tcPr>
          <w:p w:rsidR="0065288F" w:rsidRDefault="0065288F" w:rsidP="00034877">
            <w:pPr>
              <w:widowControl w:val="0"/>
              <w:autoSpaceDE w:val="0"/>
              <w:autoSpaceDN w:val="0"/>
              <w:adjustRightInd w:val="0"/>
              <w:spacing w:line="227" w:lineRule="exact"/>
              <w:ind w:left="16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___________/ </w:t>
            </w:r>
            <w:proofErr w:type="spellStart"/>
            <w:r>
              <w:rPr>
                <w:rFonts w:ascii="Times New Roman" w:eastAsia="Calibri" w:hAnsi="Times New Roman" w:cs="Times New Roman"/>
                <w:sz w:val="24"/>
                <w:szCs w:val="24"/>
                <w:lang w:eastAsia="ru-RU"/>
              </w:rPr>
              <w:t>Хайриева</w:t>
            </w:r>
            <w:proofErr w:type="spellEnd"/>
            <w:r>
              <w:rPr>
                <w:rFonts w:ascii="Times New Roman" w:eastAsia="Calibri" w:hAnsi="Times New Roman" w:cs="Times New Roman"/>
                <w:sz w:val="24"/>
                <w:szCs w:val="24"/>
                <w:lang w:eastAsia="ru-RU"/>
              </w:rPr>
              <w:t xml:space="preserve"> Г.Г.</w:t>
            </w:r>
          </w:p>
        </w:tc>
        <w:tc>
          <w:tcPr>
            <w:tcW w:w="5532" w:type="dxa"/>
            <w:tcBorders>
              <w:top w:val="single" w:sz="4" w:space="0" w:color="FFFFFF"/>
              <w:left w:val="single" w:sz="4" w:space="0" w:color="FFFFFF"/>
              <w:bottom w:val="single" w:sz="4" w:space="0" w:color="FFFFFF"/>
              <w:right w:val="single" w:sz="4" w:space="0" w:color="FFFFFF"/>
            </w:tcBorders>
            <w:vAlign w:val="bottom"/>
            <w:hideMark/>
          </w:tcPr>
          <w:p w:rsidR="0065288F" w:rsidRDefault="0065288F" w:rsidP="00034877">
            <w:pPr>
              <w:widowControl w:val="0"/>
              <w:autoSpaceDE w:val="0"/>
              <w:autoSpaceDN w:val="0"/>
              <w:adjustRightInd w:val="0"/>
              <w:spacing w:line="227" w:lineRule="exact"/>
              <w:ind w:right="14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_____________/</w:t>
            </w:r>
            <w:r>
              <w:rPr>
                <w:rFonts w:ascii="Times New Roman" w:eastAsia="Calibri" w:hAnsi="Times New Roman" w:cs="Times New Roman"/>
                <w:sz w:val="24"/>
                <w:szCs w:val="24"/>
                <w:lang w:val="tt-RU" w:eastAsia="ru-RU"/>
              </w:rPr>
              <w:t xml:space="preserve"> </w:t>
            </w:r>
            <w:proofErr w:type="spellStart"/>
            <w:r>
              <w:rPr>
                <w:rFonts w:ascii="Times New Roman" w:eastAsia="Calibri" w:hAnsi="Times New Roman" w:cs="Times New Roman"/>
                <w:sz w:val="24"/>
                <w:szCs w:val="24"/>
                <w:lang w:eastAsia="ru-RU"/>
              </w:rPr>
              <w:t>Камалиева</w:t>
            </w:r>
            <w:proofErr w:type="spellEnd"/>
            <w:r>
              <w:rPr>
                <w:rFonts w:ascii="Times New Roman" w:eastAsia="Calibri" w:hAnsi="Times New Roman" w:cs="Times New Roman"/>
                <w:sz w:val="24"/>
                <w:szCs w:val="24"/>
                <w:lang w:eastAsia="ru-RU"/>
              </w:rPr>
              <w:t xml:space="preserve"> Р.У.</w:t>
            </w:r>
          </w:p>
        </w:tc>
      </w:tr>
      <w:tr w:rsidR="0065288F" w:rsidTr="00034877">
        <w:trPr>
          <w:trHeight w:val="537"/>
        </w:trPr>
        <w:tc>
          <w:tcPr>
            <w:tcW w:w="5414" w:type="dxa"/>
            <w:tcBorders>
              <w:top w:val="single" w:sz="4" w:space="0" w:color="FFFFFF"/>
              <w:left w:val="single" w:sz="4" w:space="0" w:color="FFFFFF"/>
              <w:bottom w:val="single" w:sz="4" w:space="0" w:color="FFFFFF"/>
              <w:right w:val="single" w:sz="4" w:space="0" w:color="FFFFFF"/>
            </w:tcBorders>
            <w:vAlign w:val="bottom"/>
            <w:hideMark/>
          </w:tcPr>
          <w:p w:rsidR="0065288F" w:rsidRDefault="00E56831" w:rsidP="00034877">
            <w:pPr>
              <w:widowControl w:val="0"/>
              <w:autoSpaceDE w:val="0"/>
              <w:autoSpaceDN w:val="0"/>
              <w:adjustRightInd w:val="0"/>
              <w:spacing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Протокол №_1 от  27</w:t>
            </w:r>
            <w:r w:rsidR="0065288F">
              <w:rPr>
                <w:rFonts w:ascii="Times New Roman" w:eastAsia="Calibri" w:hAnsi="Times New Roman" w:cs="Times New Roman"/>
                <w:sz w:val="24"/>
                <w:szCs w:val="24"/>
                <w:lang w:eastAsia="ru-RU"/>
              </w:rPr>
              <w:t>.08.2019</w:t>
            </w:r>
          </w:p>
        </w:tc>
        <w:tc>
          <w:tcPr>
            <w:tcW w:w="4739" w:type="dxa"/>
            <w:tcBorders>
              <w:top w:val="single" w:sz="4" w:space="0" w:color="FFFFFF"/>
              <w:left w:val="single" w:sz="4" w:space="0" w:color="FFFFFF"/>
              <w:bottom w:val="single" w:sz="4" w:space="0" w:color="FFFFFF"/>
              <w:right w:val="single" w:sz="4" w:space="0" w:color="FFFFFF"/>
            </w:tcBorders>
            <w:vAlign w:val="bottom"/>
          </w:tcPr>
          <w:p w:rsidR="0065288F" w:rsidRDefault="0065288F" w:rsidP="00034877">
            <w:pPr>
              <w:widowControl w:val="0"/>
              <w:autoSpaceDE w:val="0"/>
              <w:autoSpaceDN w:val="0"/>
              <w:adjustRightInd w:val="0"/>
              <w:rPr>
                <w:rFonts w:ascii="Times New Roman" w:eastAsia="Calibri" w:hAnsi="Times New Roman" w:cs="Times New Roman"/>
                <w:sz w:val="24"/>
                <w:szCs w:val="24"/>
                <w:lang w:eastAsia="ru-RU"/>
              </w:rPr>
            </w:pPr>
          </w:p>
        </w:tc>
        <w:tc>
          <w:tcPr>
            <w:tcW w:w="5532" w:type="dxa"/>
            <w:tcBorders>
              <w:top w:val="single" w:sz="4" w:space="0" w:color="FFFFFF"/>
              <w:left w:val="single" w:sz="4" w:space="0" w:color="FFFFFF"/>
              <w:bottom w:val="single" w:sz="4" w:space="0" w:color="FFFFFF"/>
              <w:right w:val="single" w:sz="4" w:space="0" w:color="FFFFFF"/>
            </w:tcBorders>
            <w:vAlign w:val="bottom"/>
            <w:hideMark/>
          </w:tcPr>
          <w:p w:rsidR="0065288F" w:rsidRDefault="0065288F" w:rsidP="00034877">
            <w:pPr>
              <w:widowControl w:val="0"/>
              <w:autoSpaceDE w:val="0"/>
              <w:autoSpaceDN w:val="0"/>
              <w:adjustRightInd w:val="0"/>
              <w:spacing w:line="229" w:lineRule="exac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Приказ №</w:t>
            </w:r>
            <w:r w:rsidR="00E56831">
              <w:rPr>
                <w:rFonts w:ascii="Times New Roman" w:eastAsia="Calibri" w:hAnsi="Times New Roman" w:cs="Times New Roman"/>
                <w:sz w:val="24"/>
                <w:szCs w:val="24"/>
                <w:lang w:eastAsia="ru-RU"/>
              </w:rPr>
              <w:t>84 о/д  от  31</w:t>
            </w:r>
            <w:r>
              <w:rPr>
                <w:rFonts w:ascii="Times New Roman" w:eastAsia="Calibri" w:hAnsi="Times New Roman" w:cs="Times New Roman"/>
                <w:sz w:val="24"/>
                <w:szCs w:val="24"/>
                <w:lang w:eastAsia="ru-RU"/>
              </w:rPr>
              <w:t>.08. 2019</w:t>
            </w:r>
          </w:p>
        </w:tc>
      </w:tr>
    </w:tbl>
    <w:p w:rsidR="0065288F" w:rsidRDefault="0065288F" w:rsidP="0065288F">
      <w:pPr>
        <w:widowControl w:val="0"/>
        <w:overflowPunct w:val="0"/>
        <w:autoSpaceDE w:val="0"/>
        <w:autoSpaceDN w:val="0"/>
        <w:adjustRightInd w:val="0"/>
        <w:spacing w:line="216" w:lineRule="auto"/>
        <w:ind w:left="4040" w:right="2560" w:hanging="1477"/>
        <w:jc w:val="center"/>
        <w:rPr>
          <w:rFonts w:ascii="Times New Roman" w:eastAsia="Calibri" w:hAnsi="Times New Roman" w:cs="Times New Roman"/>
          <w:sz w:val="24"/>
          <w:szCs w:val="24"/>
          <w:lang w:eastAsia="ru-RU"/>
        </w:rPr>
      </w:pPr>
    </w:p>
    <w:p w:rsidR="0065288F" w:rsidRDefault="0065288F" w:rsidP="0065288F">
      <w:pPr>
        <w:widowControl w:val="0"/>
        <w:overflowPunct w:val="0"/>
        <w:autoSpaceDE w:val="0"/>
        <w:autoSpaceDN w:val="0"/>
        <w:adjustRightInd w:val="0"/>
        <w:spacing w:line="216" w:lineRule="auto"/>
        <w:ind w:left="4040" w:right="2560" w:hanging="1477"/>
        <w:jc w:val="center"/>
        <w:rPr>
          <w:rFonts w:ascii="Times New Roman" w:eastAsia="Calibri" w:hAnsi="Times New Roman" w:cs="Times New Roman"/>
          <w:sz w:val="24"/>
          <w:szCs w:val="24"/>
          <w:lang w:eastAsia="ru-RU"/>
        </w:rPr>
      </w:pPr>
    </w:p>
    <w:p w:rsidR="0065288F" w:rsidRDefault="0065288F" w:rsidP="0065288F">
      <w:pPr>
        <w:widowControl w:val="0"/>
        <w:overflowPunct w:val="0"/>
        <w:autoSpaceDE w:val="0"/>
        <w:autoSpaceDN w:val="0"/>
        <w:adjustRightInd w:val="0"/>
        <w:spacing w:line="216" w:lineRule="auto"/>
        <w:ind w:left="4040" w:right="2560" w:hanging="1477"/>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РАБОЧАЯ ПРОГРАММА  ПО ПРЕДМЕТУ</w:t>
      </w:r>
    </w:p>
    <w:p w:rsidR="0065288F" w:rsidRDefault="0065288F" w:rsidP="0065288F">
      <w:pPr>
        <w:widowControl w:val="0"/>
        <w:overflowPunct w:val="0"/>
        <w:autoSpaceDE w:val="0"/>
        <w:autoSpaceDN w:val="0"/>
        <w:adjustRightInd w:val="0"/>
        <w:spacing w:line="216" w:lineRule="auto"/>
        <w:ind w:left="4040" w:right="2560" w:hanging="1477"/>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w:t>
      </w:r>
      <w:r w:rsidR="003C2227">
        <w:rPr>
          <w:rFonts w:ascii="Times New Roman" w:eastAsia="Calibri" w:hAnsi="Times New Roman" w:cs="Times New Roman"/>
          <w:b/>
          <w:sz w:val="24"/>
          <w:szCs w:val="24"/>
          <w:lang w:eastAsia="ru-RU"/>
        </w:rPr>
        <w:t xml:space="preserve"> ЛИТЕРАТУРНОЕ ЧТЕНИЕ НА </w:t>
      </w:r>
      <w:proofErr w:type="spellStart"/>
      <w:r>
        <w:rPr>
          <w:rFonts w:ascii="Times New Roman" w:eastAsia="Calibri" w:hAnsi="Times New Roman" w:cs="Times New Roman"/>
          <w:b/>
          <w:sz w:val="24"/>
          <w:szCs w:val="24"/>
          <w:lang w:eastAsia="ru-RU"/>
        </w:rPr>
        <w:t>РОДНО</w:t>
      </w:r>
      <w:r w:rsidR="003C2227">
        <w:rPr>
          <w:rFonts w:ascii="Times New Roman" w:eastAsia="Calibri" w:hAnsi="Times New Roman" w:cs="Times New Roman"/>
          <w:b/>
          <w:sz w:val="36"/>
          <w:szCs w:val="36"/>
          <w:lang w:eastAsia="ru-RU"/>
        </w:rPr>
        <w:t>м</w:t>
      </w:r>
      <w:proofErr w:type="spellEnd"/>
      <w:r w:rsidR="003C2227">
        <w:rPr>
          <w:rFonts w:ascii="Times New Roman" w:eastAsia="Calibri" w:hAnsi="Times New Roman" w:cs="Times New Roman"/>
          <w:b/>
          <w:sz w:val="24"/>
          <w:szCs w:val="24"/>
          <w:lang w:eastAsia="ru-RU"/>
        </w:rPr>
        <w:t xml:space="preserve"> (ТАТАРСКОМ</w:t>
      </w:r>
      <w:r>
        <w:rPr>
          <w:rFonts w:ascii="Times New Roman" w:eastAsia="Calibri" w:hAnsi="Times New Roman" w:cs="Times New Roman"/>
          <w:b/>
          <w:sz w:val="24"/>
          <w:szCs w:val="24"/>
          <w:lang w:eastAsia="ru-RU"/>
        </w:rPr>
        <w:t>) ЯЗЫК</w:t>
      </w:r>
      <w:r w:rsidR="003C2227">
        <w:rPr>
          <w:rFonts w:ascii="Times New Roman" w:eastAsia="Calibri" w:hAnsi="Times New Roman" w:cs="Times New Roman"/>
          <w:b/>
          <w:sz w:val="24"/>
          <w:szCs w:val="24"/>
          <w:lang w:eastAsia="ru-RU"/>
        </w:rPr>
        <w:t xml:space="preserve">Е </w:t>
      </w:r>
      <w:r>
        <w:rPr>
          <w:rFonts w:ascii="Times New Roman" w:eastAsia="Calibri" w:hAnsi="Times New Roman" w:cs="Times New Roman"/>
          <w:b/>
          <w:sz w:val="24"/>
          <w:szCs w:val="24"/>
          <w:lang w:eastAsia="ru-RU"/>
        </w:rPr>
        <w:t>»</w:t>
      </w:r>
    </w:p>
    <w:p w:rsidR="0065288F" w:rsidRDefault="0065288F" w:rsidP="0065288F">
      <w:pPr>
        <w:widowControl w:val="0"/>
        <w:overflowPunct w:val="0"/>
        <w:autoSpaceDE w:val="0"/>
        <w:autoSpaceDN w:val="0"/>
        <w:adjustRightInd w:val="0"/>
        <w:spacing w:line="216" w:lineRule="auto"/>
        <w:ind w:left="4040" w:right="2560" w:hanging="1477"/>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(для 2 класса)                                                                                                                                                              </w:t>
      </w:r>
    </w:p>
    <w:p w:rsidR="0065288F" w:rsidRDefault="0065288F" w:rsidP="0065288F">
      <w:pPr>
        <w:widowControl w:val="0"/>
        <w:autoSpaceDE w:val="0"/>
        <w:autoSpaceDN w:val="0"/>
        <w:adjustRightInd w:val="0"/>
        <w:spacing w:line="388" w:lineRule="exact"/>
        <w:jc w:val="right"/>
        <w:rPr>
          <w:rFonts w:ascii="Times New Roman" w:eastAsia="Calibri" w:hAnsi="Times New Roman" w:cs="Times New Roman"/>
          <w:sz w:val="24"/>
          <w:szCs w:val="24"/>
          <w:lang w:eastAsia="ru-RU"/>
        </w:rPr>
      </w:pPr>
    </w:p>
    <w:p w:rsidR="0065288F" w:rsidRDefault="001C2F28" w:rsidP="0065288F">
      <w:pPr>
        <w:widowControl w:val="0"/>
        <w:autoSpaceDE w:val="0"/>
        <w:autoSpaceDN w:val="0"/>
        <w:adjustRightInd w:val="0"/>
        <w:spacing w:line="388" w:lineRule="exact"/>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Принят</w:t>
      </w:r>
      <w:bookmarkStart w:id="0" w:name="_GoBack"/>
      <w:bookmarkEnd w:id="0"/>
      <w:r w:rsidR="0065288F">
        <w:rPr>
          <w:rFonts w:ascii="Times New Roman" w:eastAsia="Calibri" w:hAnsi="Times New Roman" w:cs="Times New Roman"/>
          <w:sz w:val="24"/>
          <w:szCs w:val="24"/>
          <w:lang w:eastAsia="ru-RU"/>
        </w:rPr>
        <w:t xml:space="preserve">о на заседании                                                                                                                                                                                                                     педагогического совета школы                                                                                                                                                                                           </w:t>
      </w:r>
      <w:r w:rsidR="00E56831">
        <w:rPr>
          <w:rFonts w:ascii="Times New Roman" w:eastAsia="Calibri" w:hAnsi="Times New Roman" w:cs="Times New Roman"/>
          <w:sz w:val="24"/>
          <w:szCs w:val="24"/>
          <w:lang w:eastAsia="ru-RU"/>
        </w:rPr>
        <w:t xml:space="preserve">                   протокол № 2 от « 29 </w:t>
      </w:r>
      <w:r w:rsidR="0065288F">
        <w:rPr>
          <w:rFonts w:ascii="Times New Roman" w:eastAsia="Calibri" w:hAnsi="Times New Roman" w:cs="Times New Roman"/>
          <w:sz w:val="24"/>
          <w:szCs w:val="24"/>
          <w:lang w:eastAsia="ru-RU"/>
        </w:rPr>
        <w:t>» августа 2019 г.</w:t>
      </w:r>
    </w:p>
    <w:p w:rsidR="0065288F" w:rsidRDefault="0065288F" w:rsidP="0065288F">
      <w:pPr>
        <w:widowControl w:val="0"/>
        <w:autoSpaceDE w:val="0"/>
        <w:autoSpaceDN w:val="0"/>
        <w:adjustRightInd w:val="0"/>
        <w:spacing w:line="200" w:lineRule="exact"/>
        <w:rPr>
          <w:rFonts w:ascii="Times New Roman" w:eastAsia="Calibri" w:hAnsi="Times New Roman" w:cs="Times New Roman"/>
          <w:sz w:val="24"/>
          <w:szCs w:val="24"/>
          <w:lang w:eastAsia="ru-RU"/>
        </w:rPr>
      </w:pPr>
    </w:p>
    <w:p w:rsidR="0065288F" w:rsidRDefault="0065288F" w:rsidP="0065288F">
      <w:pPr>
        <w:widowControl w:val="0"/>
        <w:tabs>
          <w:tab w:val="left" w:pos="4340"/>
        </w:tabs>
        <w:autoSpaceDE w:val="0"/>
        <w:autoSpaceDN w:val="0"/>
        <w:adjustRightInd w:val="0"/>
        <w:spacing w:line="235" w:lineRule="auto"/>
        <w:ind w:left="3960"/>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Составитель: Хабибуллина З.Т.</w:t>
      </w:r>
    </w:p>
    <w:p w:rsidR="0065288F" w:rsidRDefault="0065288F" w:rsidP="0065288F">
      <w:pPr>
        <w:widowControl w:val="0"/>
        <w:tabs>
          <w:tab w:val="left" w:pos="4340"/>
        </w:tabs>
        <w:autoSpaceDE w:val="0"/>
        <w:autoSpaceDN w:val="0"/>
        <w:adjustRightInd w:val="0"/>
        <w:spacing w:line="235" w:lineRule="auto"/>
        <w:ind w:left="396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2019-2020  учебный год.</w:t>
      </w:r>
    </w:p>
    <w:p w:rsidR="0065288F" w:rsidRDefault="0065288F" w:rsidP="0065288F">
      <w:pPr>
        <w:spacing w:after="0" w:line="240" w:lineRule="auto"/>
        <w:jc w:val="center"/>
        <w:rPr>
          <w:rFonts w:ascii="Times New Roman" w:eastAsia="Calibri" w:hAnsi="Times New Roman" w:cs="Times New Roman"/>
          <w:sz w:val="24"/>
          <w:szCs w:val="24"/>
          <w:lang w:eastAsia="ru-RU"/>
        </w:rPr>
      </w:pPr>
    </w:p>
    <w:p w:rsidR="0047557A" w:rsidRPr="0065288F" w:rsidRDefault="0065288F" w:rsidP="0047557A">
      <w:pPr>
        <w:rPr>
          <w:rFonts w:ascii="Times New Roman" w:hAnsi="Times New Roman" w:cs="Times New Roman"/>
          <w:sz w:val="24"/>
          <w:szCs w:val="24"/>
        </w:rPr>
      </w:pPr>
      <w:r w:rsidRPr="0065288F">
        <w:t xml:space="preserve">                                                                                         </w:t>
      </w:r>
      <w:r w:rsidRPr="0065288F">
        <w:rPr>
          <w:rFonts w:ascii="Times New Roman" w:hAnsi="Times New Roman" w:cs="Times New Roman"/>
          <w:sz w:val="24"/>
          <w:szCs w:val="24"/>
        </w:rPr>
        <w:t xml:space="preserve">   </w:t>
      </w:r>
      <w:r w:rsidR="0047557A">
        <w:rPr>
          <w:rFonts w:ascii="Times New Roman" w:hAnsi="Times New Roman" w:cs="Times New Roman"/>
          <w:sz w:val="24"/>
          <w:szCs w:val="24"/>
        </w:rPr>
        <w:t xml:space="preserve"> </w:t>
      </w:r>
      <w:r w:rsidR="0047557A" w:rsidRPr="00436EBA">
        <w:rPr>
          <w:rFonts w:ascii="Times New Roman" w:hAnsi="Times New Roman" w:cs="Times New Roman"/>
          <w:sz w:val="24"/>
          <w:szCs w:val="24"/>
        </w:rPr>
        <w:t>ПОЯСНИТЕЛЬНАЯ ЗАПИСКА</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Литературное чтение</w:t>
      </w:r>
      <w:r w:rsidR="0065288F" w:rsidRPr="0065288F">
        <w:rPr>
          <w:rFonts w:ascii="Times New Roman" w:hAnsi="Times New Roman" w:cs="Times New Roman"/>
          <w:sz w:val="24"/>
          <w:szCs w:val="24"/>
        </w:rPr>
        <w:t xml:space="preserve"> </w:t>
      </w:r>
      <w:r w:rsidR="0065288F">
        <w:rPr>
          <w:rFonts w:ascii="Times New Roman" w:hAnsi="Times New Roman" w:cs="Times New Roman"/>
          <w:sz w:val="24"/>
          <w:szCs w:val="24"/>
        </w:rPr>
        <w:t>на родном (татарском</w:t>
      </w:r>
      <w:proofErr w:type="gramStart"/>
      <w:r w:rsidR="0065288F">
        <w:rPr>
          <w:rFonts w:ascii="Times New Roman" w:hAnsi="Times New Roman" w:cs="Times New Roman"/>
          <w:sz w:val="24"/>
          <w:szCs w:val="24"/>
        </w:rPr>
        <w:t xml:space="preserve"> )</w:t>
      </w:r>
      <w:proofErr w:type="gramEnd"/>
      <w:r w:rsidRPr="00436EBA">
        <w:rPr>
          <w:rFonts w:ascii="Times New Roman" w:hAnsi="Times New Roman" w:cs="Times New Roman"/>
          <w:sz w:val="24"/>
          <w:szCs w:val="24"/>
        </w:rPr>
        <w:t xml:space="preserve"> </w:t>
      </w:r>
      <w:r w:rsidR="0065288F">
        <w:rPr>
          <w:rFonts w:ascii="Times New Roman" w:hAnsi="Times New Roman" w:cs="Times New Roman"/>
          <w:sz w:val="24"/>
          <w:szCs w:val="24"/>
        </w:rPr>
        <w:t xml:space="preserve"> языке</w:t>
      </w:r>
      <w:r w:rsidR="00F97279">
        <w:rPr>
          <w:rFonts w:ascii="Times New Roman" w:hAnsi="Times New Roman" w:cs="Times New Roman"/>
          <w:sz w:val="24"/>
          <w:szCs w:val="24"/>
        </w:rPr>
        <w:t xml:space="preserve"> </w:t>
      </w:r>
      <w:r w:rsidRPr="00436EBA">
        <w:rPr>
          <w:rFonts w:ascii="Times New Roman" w:hAnsi="Times New Roman" w:cs="Times New Roman"/>
          <w:sz w:val="24"/>
          <w:szCs w:val="24"/>
        </w:rPr>
        <w:t xml:space="preserve">является одним из базовых предметов на уровне начального общего образования. Эта предметная область способствует формированию позитивного и целостного мировосприятия младших школьников, отвечает за воспитание нравственного и ответственного </w:t>
      </w:r>
      <w:proofErr w:type="gramStart"/>
      <w:r w:rsidRPr="00436EBA">
        <w:rPr>
          <w:rFonts w:ascii="Times New Roman" w:hAnsi="Times New Roman" w:cs="Times New Roman"/>
          <w:sz w:val="24"/>
          <w:szCs w:val="24"/>
        </w:rPr>
        <w:t>сознан</w:t>
      </w:r>
      <w:proofErr w:type="gramEnd"/>
      <w:r w:rsidR="0065288F">
        <w:rPr>
          <w:rFonts w:ascii="Times New Roman" w:hAnsi="Times New Roman" w:cs="Times New Roman"/>
          <w:sz w:val="24"/>
          <w:szCs w:val="24"/>
        </w:rPr>
        <w:t xml:space="preserve"> </w:t>
      </w:r>
      <w:proofErr w:type="spellStart"/>
      <w:r w:rsidRPr="00436EBA">
        <w:rPr>
          <w:rFonts w:ascii="Times New Roman" w:hAnsi="Times New Roman" w:cs="Times New Roman"/>
          <w:sz w:val="24"/>
          <w:szCs w:val="24"/>
        </w:rPr>
        <w:t>ия</w:t>
      </w:r>
      <w:proofErr w:type="spellEnd"/>
      <w:r w:rsidRPr="00436EBA">
        <w:rPr>
          <w:rFonts w:ascii="Times New Roman" w:hAnsi="Times New Roman" w:cs="Times New Roman"/>
          <w:sz w:val="24"/>
          <w:szCs w:val="24"/>
        </w:rPr>
        <w:t xml:space="preserve">. Основная цель, реализуемая средствами литературного чтения, связана с формированием грамотного читателя, который с течением времени сможет самостоятельно выбирать книги и пользоваться библиотекой, </w:t>
      </w:r>
      <w:proofErr w:type="gramStart"/>
      <w:r w:rsidRPr="00436EBA">
        <w:rPr>
          <w:rFonts w:ascii="Times New Roman" w:hAnsi="Times New Roman" w:cs="Times New Roman"/>
          <w:sz w:val="24"/>
          <w:szCs w:val="24"/>
        </w:rPr>
        <w:t>и</w:t>
      </w:r>
      <w:proofErr w:type="gramEnd"/>
      <w:r w:rsidRPr="00436EBA">
        <w:rPr>
          <w:rFonts w:ascii="Times New Roman" w:hAnsi="Times New Roman" w:cs="Times New Roman"/>
          <w:sz w:val="24"/>
          <w:szCs w:val="24"/>
        </w:rPr>
        <w:t xml:space="preserve"> ориентируясь на собственные предпочтения, и в зависимости от поставленной учебной задачи, также сможет использовать свою читательскую деятельность как средство для самообразования.</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Программа для 2-го класса 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скороговорки, </w:t>
      </w:r>
      <w:proofErr w:type="spellStart"/>
      <w:r w:rsidRPr="00436EBA">
        <w:rPr>
          <w:rFonts w:ascii="Times New Roman" w:hAnsi="Times New Roman" w:cs="Times New Roman"/>
          <w:sz w:val="24"/>
          <w:szCs w:val="24"/>
        </w:rPr>
        <w:t>заклички</w:t>
      </w:r>
      <w:proofErr w:type="spellEnd"/>
      <w:r w:rsidRPr="00436EBA">
        <w:rPr>
          <w:rFonts w:ascii="Times New Roman" w:hAnsi="Times New Roman" w:cs="Times New Roman"/>
          <w:sz w:val="24"/>
          <w:szCs w:val="24"/>
        </w:rPr>
        <w:t xml:space="preserve">, колыбельной песенки.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Во 2-ом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w:t>
      </w:r>
      <w:proofErr w:type="spellStart"/>
      <w:r w:rsidRPr="00436EBA">
        <w:rPr>
          <w:rFonts w:ascii="Times New Roman" w:hAnsi="Times New Roman" w:cs="Times New Roman"/>
          <w:sz w:val="24"/>
          <w:szCs w:val="24"/>
        </w:rPr>
        <w:t>Садриев</w:t>
      </w:r>
      <w:proofErr w:type="spellEnd"/>
      <w:r w:rsidRPr="00436EBA">
        <w:rPr>
          <w:rFonts w:ascii="Times New Roman" w:hAnsi="Times New Roman" w:cs="Times New Roman"/>
          <w:sz w:val="24"/>
          <w:szCs w:val="24"/>
        </w:rPr>
        <w:t xml:space="preserve">, Р. Хафизова, Р. Валиева, Г. Хасанов, А. </w:t>
      </w:r>
      <w:proofErr w:type="spellStart"/>
      <w:r w:rsidRPr="00436EBA">
        <w:rPr>
          <w:rFonts w:ascii="Times New Roman" w:hAnsi="Times New Roman" w:cs="Times New Roman"/>
          <w:sz w:val="24"/>
          <w:szCs w:val="24"/>
        </w:rPr>
        <w:t>Еники</w:t>
      </w:r>
      <w:proofErr w:type="spellEnd"/>
      <w:r w:rsidRPr="00436EBA">
        <w:rPr>
          <w:rFonts w:ascii="Times New Roman" w:hAnsi="Times New Roman" w:cs="Times New Roman"/>
          <w:sz w:val="24"/>
          <w:szCs w:val="24"/>
        </w:rPr>
        <w:t xml:space="preserve">, Р. </w:t>
      </w:r>
      <w:proofErr w:type="spellStart"/>
      <w:r w:rsidRPr="00436EBA">
        <w:rPr>
          <w:rFonts w:ascii="Times New Roman" w:hAnsi="Times New Roman" w:cs="Times New Roman"/>
          <w:sz w:val="24"/>
          <w:szCs w:val="24"/>
        </w:rPr>
        <w:t>Мингалим</w:t>
      </w:r>
      <w:proofErr w:type="spellEnd"/>
      <w:r w:rsidRPr="00436EBA">
        <w:rPr>
          <w:rFonts w:ascii="Times New Roman" w:hAnsi="Times New Roman" w:cs="Times New Roman"/>
          <w:sz w:val="24"/>
          <w:szCs w:val="24"/>
        </w:rPr>
        <w:t xml:space="preserve">, Ф. Сафин, И. </w:t>
      </w:r>
      <w:proofErr w:type="spellStart"/>
      <w:r w:rsidRPr="00436EBA">
        <w:rPr>
          <w:rFonts w:ascii="Times New Roman" w:hAnsi="Times New Roman" w:cs="Times New Roman"/>
          <w:sz w:val="24"/>
          <w:szCs w:val="24"/>
        </w:rPr>
        <w:t>Туктар</w:t>
      </w:r>
      <w:proofErr w:type="spellEnd"/>
      <w:r w:rsidRPr="00436EBA">
        <w:rPr>
          <w:rFonts w:ascii="Times New Roman" w:hAnsi="Times New Roman" w:cs="Times New Roman"/>
          <w:sz w:val="24"/>
          <w:szCs w:val="24"/>
        </w:rPr>
        <w:t xml:space="preserve">.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w:t>
      </w:r>
      <w:proofErr w:type="spellStart"/>
      <w:r w:rsidRPr="00436EBA">
        <w:rPr>
          <w:rFonts w:ascii="Times New Roman" w:hAnsi="Times New Roman" w:cs="Times New Roman"/>
          <w:sz w:val="24"/>
          <w:szCs w:val="24"/>
        </w:rPr>
        <w:t>заданности</w:t>
      </w:r>
      <w:proofErr w:type="spellEnd"/>
      <w:r w:rsidRPr="00436EBA">
        <w:rPr>
          <w:rFonts w:ascii="Times New Roman" w:hAnsi="Times New Roman" w:cs="Times New Roman"/>
          <w:sz w:val="24"/>
          <w:szCs w:val="24"/>
        </w:rPr>
        <w:t xml:space="preserve">», ответы ожидаемы, разный уровень мышления детей позволяет обыграть урок, учащиеся предлагают гипотезы и вовлекаются в процесс 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w:t>
      </w:r>
      <w:proofErr w:type="spellStart"/>
      <w:r w:rsidRPr="00436EBA">
        <w:rPr>
          <w:rFonts w:ascii="Times New Roman" w:hAnsi="Times New Roman" w:cs="Times New Roman"/>
          <w:sz w:val="24"/>
          <w:szCs w:val="24"/>
        </w:rPr>
        <w:t>взаимоинтересно</w:t>
      </w:r>
      <w:proofErr w:type="spellEnd"/>
      <w:r w:rsidRPr="00436EBA">
        <w:rPr>
          <w:rFonts w:ascii="Times New Roman" w:hAnsi="Times New Roman" w:cs="Times New Roman"/>
          <w:sz w:val="24"/>
          <w:szCs w:val="24"/>
        </w:rPr>
        <w:t xml:space="preserve"> знать, что думают и чувствуют собеседники.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Учебный материал 2-го класса распределен в 8 разделах. Итогом второго года обучения станет интуитивное понимание образного характера литературы, осознание особенностей литературы по сравнению с живописью, осознание красоты литературы и искусства в целом, желание обращаться к чтению вновь и вновь.</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lastRenderedPageBreak/>
        <w:t xml:space="preserve">ПЛАНИРУЕМЫЕ РЕЗУЛЬТАТЫ ОСВОЕНИЯ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К КОНЦУ  2-ГО ГОДА ОБУЧЕНИЯ</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Раздел «Виды речевой и читательской деятельности»: </w:t>
      </w:r>
      <w:proofErr w:type="spellStart"/>
      <w:r w:rsidRPr="00436EBA">
        <w:rPr>
          <w:rFonts w:ascii="Times New Roman" w:hAnsi="Times New Roman" w:cs="Times New Roman"/>
          <w:sz w:val="24"/>
          <w:szCs w:val="24"/>
        </w:rPr>
        <w:t>аудирование</w:t>
      </w:r>
      <w:proofErr w:type="spellEnd"/>
      <w:r w:rsidRPr="00436EBA">
        <w:rPr>
          <w:rFonts w:ascii="Times New Roman" w:hAnsi="Times New Roman" w:cs="Times New Roman"/>
          <w:sz w:val="24"/>
          <w:szCs w:val="24"/>
        </w:rPr>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Обучающиеся научатся: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читать целыми словами вслух, постепенно увеличивая скорость чтения в соответствии с индивидуальными возможностями;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читать про себя в процессе первичного ознакомительного чтения, выборочного чтения и повторного изучающего чтения;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строить короткое монологическое высказывание: краткий и развернутый ответ на вопрос учителя;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слушать собеседника (учителя и одноклассников): не повторять уже прозвучавший ответ, дополнять чужой ответ новым содержанием;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называть имена 2–3 классиков татарской литературы,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называть имена 2–3 современных писателей (поэтов);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перечислять названия произведений и коротко пересказывать их содержание;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перечислять названия произведений любимого автора и коротко пересказывать их содержание;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определять тему и выделять главную мысль произведения (с помощью учителя);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оценивать и характеризовать героев произведения (их имена, портреты, речь) и их поступки;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пользоваться Толковым словарем для выяснения значений слов.</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Обучающиеся в процессе самостоятельной, парной, групповой и коллективной работы получат возможность научиться: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развивать навыки </w:t>
      </w:r>
      <w:proofErr w:type="spellStart"/>
      <w:r w:rsidRPr="00436EBA">
        <w:rPr>
          <w:rFonts w:ascii="Times New Roman" w:hAnsi="Times New Roman" w:cs="Times New Roman"/>
          <w:sz w:val="24"/>
          <w:szCs w:val="24"/>
        </w:rPr>
        <w:t>аудирования</w:t>
      </w:r>
      <w:proofErr w:type="spellEnd"/>
      <w:r w:rsidRPr="00436EBA">
        <w:rPr>
          <w:rFonts w:ascii="Times New Roman" w:hAnsi="Times New Roman" w:cs="Times New Roman"/>
          <w:sz w:val="24"/>
          <w:szCs w:val="24"/>
        </w:rPr>
        <w:t xml:space="preserve"> на основе целенаправленного восприятия текста, который читает учитель;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устно выражать свое отношение к содержанию </w:t>
      </w:r>
      <w:proofErr w:type="gramStart"/>
      <w:r w:rsidRPr="00436EBA">
        <w:rPr>
          <w:rFonts w:ascii="Times New Roman" w:hAnsi="Times New Roman" w:cs="Times New Roman"/>
          <w:sz w:val="24"/>
          <w:szCs w:val="24"/>
        </w:rPr>
        <w:t>прочитанного</w:t>
      </w:r>
      <w:proofErr w:type="gramEnd"/>
      <w:r w:rsidRPr="00436EBA">
        <w:rPr>
          <w:rFonts w:ascii="Times New Roman" w:hAnsi="Times New Roman" w:cs="Times New Roman"/>
          <w:sz w:val="24"/>
          <w:szCs w:val="24"/>
        </w:rPr>
        <w:t xml:space="preserve">;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читать наизусть 6–8 стихотворений разных авторов (по выбору);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lastRenderedPageBreak/>
        <w:t xml:space="preserve">• пересказывать текст небольшого объема;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47557A" w:rsidRPr="00436EBA" w:rsidRDefault="0047557A" w:rsidP="0047557A">
      <w:pPr>
        <w:rPr>
          <w:rFonts w:ascii="Times New Roman" w:hAnsi="Times New Roman" w:cs="Times New Roman"/>
          <w:sz w:val="24"/>
          <w:szCs w:val="24"/>
        </w:rPr>
      </w:pPr>
      <w:proofErr w:type="gramStart"/>
      <w:r w:rsidRPr="00436EBA">
        <w:rPr>
          <w:rFonts w:ascii="Times New Roman" w:hAnsi="Times New Roman" w:cs="Times New Roman"/>
          <w:sz w:val="24"/>
          <w:szCs w:val="24"/>
        </w:rPr>
        <w:t xml:space="preserve">• привлекать к работе на уроках тексты хрестоматии, а также книг из домашней и школьной библиотек;  </w:t>
      </w:r>
      <w:proofErr w:type="gramEnd"/>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задавать вопросы по тексту произведения и отвечать на вопросы.  </w:t>
      </w:r>
    </w:p>
    <w:p w:rsidR="0047557A" w:rsidRPr="00436EBA" w:rsidRDefault="0047557A" w:rsidP="0047557A">
      <w:pPr>
        <w:rPr>
          <w:rFonts w:ascii="Times New Roman" w:hAnsi="Times New Roman" w:cs="Times New Roman"/>
          <w:sz w:val="24"/>
          <w:szCs w:val="24"/>
        </w:rPr>
      </w:pPr>
      <w:proofErr w:type="gramStart"/>
      <w:r w:rsidRPr="00436EBA">
        <w:rPr>
          <w:rFonts w:ascii="Times New Roman" w:hAnsi="Times New Roman" w:cs="Times New Roman"/>
          <w:sz w:val="24"/>
          <w:szCs w:val="24"/>
        </w:rPr>
        <w:t xml:space="preserve">Раздел «Литературоведческая пропедевтика»: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roofErr w:type="gramEnd"/>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Обучающиеся научатся: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различать сказку о животных и волшебную сказку;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определять особенности волшебной сказки;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различать сказку и рассказ;  </w:t>
      </w:r>
    </w:p>
    <w:p w:rsidR="0047557A" w:rsidRPr="00436EBA" w:rsidRDefault="0047557A" w:rsidP="0047557A">
      <w:pPr>
        <w:rPr>
          <w:rFonts w:ascii="Times New Roman" w:hAnsi="Times New Roman" w:cs="Times New Roman"/>
          <w:sz w:val="24"/>
          <w:szCs w:val="24"/>
        </w:rPr>
      </w:pPr>
      <w:proofErr w:type="gramStart"/>
      <w:r w:rsidRPr="00436EBA">
        <w:rPr>
          <w:rFonts w:ascii="Times New Roman" w:hAnsi="Times New Roman" w:cs="Times New Roman"/>
          <w:sz w:val="24"/>
          <w:szCs w:val="24"/>
        </w:rPr>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roofErr w:type="gramEnd"/>
    </w:p>
    <w:p w:rsidR="0047557A" w:rsidRPr="00436EBA" w:rsidRDefault="0047557A" w:rsidP="0047557A">
      <w:pPr>
        <w:rPr>
          <w:rFonts w:ascii="Times New Roman" w:hAnsi="Times New Roman" w:cs="Times New Roman"/>
          <w:sz w:val="24"/>
          <w:szCs w:val="24"/>
        </w:rPr>
      </w:pPr>
      <w:proofErr w:type="gramStart"/>
      <w:r w:rsidRPr="00436EBA">
        <w:rPr>
          <w:rFonts w:ascii="Times New Roman" w:hAnsi="Times New Roman" w:cs="Times New Roman"/>
          <w:sz w:val="24"/>
          <w:szCs w:val="24"/>
        </w:rPr>
        <w:t>Обучающиеся</w:t>
      </w:r>
      <w:proofErr w:type="gramEnd"/>
      <w:r w:rsidRPr="00436EBA">
        <w:rPr>
          <w:rFonts w:ascii="Times New Roman" w:hAnsi="Times New Roman" w:cs="Times New Roman"/>
          <w:sz w:val="24"/>
          <w:szCs w:val="24"/>
        </w:rPr>
        <w:t xml:space="preserve"> получат возможность научиться: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436EBA">
        <w:rPr>
          <w:rFonts w:ascii="Times New Roman" w:hAnsi="Times New Roman" w:cs="Times New Roman"/>
          <w:sz w:val="24"/>
          <w:szCs w:val="24"/>
        </w:rPr>
        <w:t>заклички</w:t>
      </w:r>
      <w:proofErr w:type="spellEnd"/>
      <w:r w:rsidRPr="00436EBA">
        <w:rPr>
          <w:rFonts w:ascii="Times New Roman" w:hAnsi="Times New Roman" w:cs="Times New Roman"/>
          <w:sz w:val="24"/>
          <w:szCs w:val="24"/>
        </w:rPr>
        <w:t xml:space="preserve">, колыбельной песенки;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понимать, в чем особенность поэтического восприятия мира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обнаруживать, что поэтическое мировосприятие может быть выражено не только в стихотворных текстах, но и в прозе.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Раздел «Элементы творческой деятельности учащихся: чтение по ролям, инсценировка, драматизация, устное словесное рисование, работа с репродукциями, создание собственных текстов.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lastRenderedPageBreak/>
        <w:t xml:space="preserve">Обучающиеся научатся: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понимать содержание </w:t>
      </w:r>
      <w:proofErr w:type="gramStart"/>
      <w:r w:rsidRPr="00436EBA">
        <w:rPr>
          <w:rFonts w:ascii="Times New Roman" w:hAnsi="Times New Roman" w:cs="Times New Roman"/>
          <w:sz w:val="24"/>
          <w:szCs w:val="24"/>
        </w:rPr>
        <w:t>прочитанного</w:t>
      </w:r>
      <w:proofErr w:type="gramEnd"/>
      <w:r w:rsidRPr="00436EBA">
        <w:rPr>
          <w:rFonts w:ascii="Times New Roman" w:hAnsi="Times New Roman" w:cs="Times New Roman"/>
          <w:sz w:val="24"/>
          <w:szCs w:val="24"/>
        </w:rPr>
        <w:t xml:space="preserve">;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осознанно выбирать интонацию, темп чтения и необходимые паузы в соответствии с особенностями текста;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читать художественное произведение по ролям и по цепочке;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эмоционально воспринимать на слух художественные произведения, определенные программой.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Обучающиеся в процессе самостоятельной, парной, групповой и коллективной работы получат возможность научиться: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читать выразительно поэтические и прозаические произведения;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рассматривать иллюстрации в учебнике и сравнивать их с художественными текстами;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устно делиться своими личными впечатлениями и наблюдениями.   </w:t>
      </w:r>
    </w:p>
    <w:p w:rsidR="0047557A" w:rsidRPr="00436EBA" w:rsidRDefault="0047557A" w:rsidP="0047557A">
      <w:pPr>
        <w:rPr>
          <w:rFonts w:ascii="Times New Roman" w:hAnsi="Times New Roman" w:cs="Times New Roman"/>
          <w:sz w:val="24"/>
          <w:szCs w:val="24"/>
        </w:rPr>
      </w:pP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ОЖИДАЕМЫЕ РЕЗУЛЬТАТЫ ФОРМИРОВАНИЯ УУД К КОНЦУ  2-ГО ГОДА ОБУЧЕНИЯ</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В области познавательных общих учебных действий обучающиеся научатся: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ориентироваться в учебной книге: читать язык условных обозначений; находить нужный текст по страницам «Содержание» и «Оглавление»;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быстро находить выделенный фрагмент текста, выделенные строчки и слова на странице;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В области коммуникативных учебных действий обучающиеся научатся: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а) в рамках коммуникации как сотрудничества: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lastRenderedPageBreak/>
        <w:t xml:space="preserve">• выполнять работу по цепочке;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б) в рамках коммуникации как взаимодействия: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видеть разницу между двумя точками зрения, двумя позициями и мотивированно присоединяться к одной из них;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находить в тексте подтверждение высказанным героями точкам зрения.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В области контроля и самоконтроля учебных действий обучающиеся получат возможность научиться: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подтверждать строчками из текста прозвучавшую точку зрения;  </w:t>
      </w:r>
    </w:p>
    <w:p w:rsidR="0047557A" w:rsidRPr="00436EBA" w:rsidRDefault="0047557A" w:rsidP="0047557A">
      <w:pPr>
        <w:rPr>
          <w:rFonts w:ascii="Times New Roman" w:hAnsi="Times New Roman" w:cs="Times New Roman"/>
          <w:sz w:val="24"/>
          <w:szCs w:val="24"/>
        </w:rPr>
      </w:pPr>
      <w:r w:rsidRPr="00436EBA">
        <w:rPr>
          <w:rFonts w:ascii="Times New Roman" w:hAnsi="Times New Roman" w:cs="Times New Roman"/>
          <w:sz w:val="24"/>
          <w:szCs w:val="24"/>
        </w:rPr>
        <w:t xml:space="preserve">• понимать, что разные точки зрения имеют разные основания.       </w:t>
      </w:r>
    </w:p>
    <w:p w:rsidR="0047557A" w:rsidRPr="00436EBA" w:rsidRDefault="0047557A" w:rsidP="0047557A">
      <w:pPr>
        <w:pStyle w:val="a5"/>
        <w:widowControl w:val="0"/>
        <w:spacing w:after="0" w:line="360" w:lineRule="auto"/>
        <w:ind w:left="0" w:firstLine="709"/>
        <w:jc w:val="both"/>
        <w:rPr>
          <w:rFonts w:ascii="Times New Roman" w:eastAsia="Calibri" w:hAnsi="Times New Roman" w:cs="Times New Roman"/>
          <w:sz w:val="24"/>
          <w:szCs w:val="24"/>
        </w:rPr>
      </w:pPr>
      <w:r w:rsidRPr="00436EBA">
        <w:rPr>
          <w:rFonts w:ascii="Times New Roman" w:hAnsi="Times New Roman" w:cs="Times New Roman"/>
          <w:sz w:val="24"/>
          <w:szCs w:val="24"/>
        </w:rPr>
        <w:t xml:space="preserve">          </w:t>
      </w:r>
      <w:r>
        <w:rPr>
          <w:rFonts w:ascii="Times New Roman" w:eastAsia="Calibri" w:hAnsi="Times New Roman" w:cs="Times New Roman"/>
          <w:b/>
          <w:bCs/>
          <w:color w:val="000000"/>
          <w:sz w:val="24"/>
          <w:szCs w:val="24"/>
        </w:rPr>
        <w:t xml:space="preserve">             </w:t>
      </w:r>
      <w:r w:rsidRPr="00436EBA">
        <w:rPr>
          <w:rFonts w:ascii="Times New Roman" w:eastAsia="Calibri" w:hAnsi="Times New Roman" w:cs="Times New Roman"/>
          <w:b/>
          <w:bCs/>
          <w:color w:val="000000"/>
          <w:sz w:val="24"/>
          <w:szCs w:val="24"/>
        </w:rPr>
        <w:t xml:space="preserve"> </w:t>
      </w:r>
      <w:r w:rsidRPr="00436EBA">
        <w:rPr>
          <w:rFonts w:ascii="Times New Roman" w:eastAsia="Calibri" w:hAnsi="Times New Roman" w:cs="Times New Roman"/>
          <w:b/>
          <w:bCs/>
          <w:sz w:val="24"/>
          <w:szCs w:val="24"/>
        </w:rPr>
        <w:t>Развитие устной и письменной речи учащихся</w:t>
      </w:r>
      <w:r w:rsidRPr="00436EBA">
        <w:rPr>
          <w:rFonts w:ascii="Times New Roman" w:eastAsia="Calibri" w:hAnsi="Times New Roman" w:cs="Times New Roman"/>
          <w:sz w:val="24"/>
          <w:szCs w:val="24"/>
        </w:rPr>
        <w:t xml:space="preserve">. </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b/>
          <w:bCs/>
          <w:sz w:val="24"/>
          <w:szCs w:val="24"/>
          <w:lang w:eastAsia="ru-RU"/>
        </w:rPr>
        <w:t>Виды речевой и читательской деятельности.</w:t>
      </w:r>
      <w:r w:rsidRPr="00436EBA">
        <w:rPr>
          <w:rFonts w:ascii="Times New Roman" w:eastAsia="Times New Roman" w:hAnsi="Times New Roman" w:cs="Times New Roman"/>
          <w:sz w:val="24"/>
          <w:szCs w:val="24"/>
          <w:lang w:eastAsia="ru-RU"/>
        </w:rPr>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proofErr w:type="spellStart"/>
      <w:r w:rsidRPr="00436EBA">
        <w:rPr>
          <w:rFonts w:ascii="Times New Roman" w:eastAsia="Times New Roman" w:hAnsi="Times New Roman" w:cs="Times New Roman"/>
          <w:b/>
          <w:bCs/>
          <w:sz w:val="24"/>
          <w:szCs w:val="24"/>
          <w:lang w:eastAsia="ru-RU"/>
        </w:rPr>
        <w:t>Аудирование</w:t>
      </w:r>
      <w:proofErr w:type="spellEnd"/>
      <w:r w:rsidRPr="00436EBA">
        <w:rPr>
          <w:rFonts w:ascii="Times New Roman" w:eastAsia="Times New Roman" w:hAnsi="Times New Roman" w:cs="Times New Roman"/>
          <w:b/>
          <w:bCs/>
          <w:sz w:val="24"/>
          <w:szCs w:val="24"/>
          <w:lang w:eastAsia="ru-RU"/>
        </w:rPr>
        <w:t>.</w:t>
      </w:r>
      <w:r w:rsidRPr="00436EBA">
        <w:rPr>
          <w:rFonts w:ascii="Times New Roman" w:eastAsia="Times New Roman" w:hAnsi="Times New Roman" w:cs="Times New Roman"/>
          <w:sz w:val="24"/>
          <w:szCs w:val="24"/>
          <w:lang w:eastAsia="ru-RU"/>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b/>
          <w:bCs/>
          <w:sz w:val="24"/>
          <w:szCs w:val="24"/>
          <w:lang w:eastAsia="ru-RU"/>
        </w:rPr>
        <w:t>Чтение вслух</w:t>
      </w:r>
      <w:r w:rsidRPr="00436EBA">
        <w:rPr>
          <w:rFonts w:ascii="Times New Roman" w:eastAsia="Times New Roman" w:hAnsi="Times New Roman" w:cs="Times New Roman"/>
          <w:sz w:val="24"/>
          <w:szCs w:val="24"/>
          <w:lang w:eastAsia="ru-RU"/>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roofErr w:type="gramStart"/>
      <w:r w:rsidRPr="00436EBA">
        <w:rPr>
          <w:rFonts w:ascii="Times New Roman" w:eastAsia="Times New Roman" w:hAnsi="Times New Roman" w:cs="Times New Roman"/>
          <w:sz w:val="24"/>
          <w:szCs w:val="24"/>
          <w:lang w:eastAsia="ru-RU"/>
        </w:rPr>
        <w:t xml:space="preserve">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roofErr w:type="gramEnd"/>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b/>
          <w:bCs/>
          <w:sz w:val="24"/>
          <w:szCs w:val="24"/>
          <w:lang w:eastAsia="ru-RU"/>
        </w:rPr>
        <w:t>Чтение про себя</w:t>
      </w:r>
      <w:r w:rsidRPr="00436EBA">
        <w:rPr>
          <w:rFonts w:ascii="Times New Roman" w:eastAsia="Times New Roman" w:hAnsi="Times New Roman" w:cs="Times New Roman"/>
          <w:sz w:val="24"/>
          <w:szCs w:val="24"/>
          <w:lang w:eastAsia="ru-RU"/>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b/>
          <w:bCs/>
          <w:sz w:val="24"/>
          <w:szCs w:val="24"/>
          <w:lang w:eastAsia="ru-RU"/>
        </w:rPr>
        <w:t>Говорение</w:t>
      </w:r>
      <w:r w:rsidRPr="00436EBA">
        <w:rPr>
          <w:rFonts w:ascii="Times New Roman" w:eastAsia="Times New Roman" w:hAnsi="Times New Roman" w:cs="Times New Roman"/>
          <w:sz w:val="24"/>
          <w:szCs w:val="24"/>
          <w:lang w:eastAsia="ru-RU"/>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w:t>
      </w:r>
      <w:r w:rsidRPr="00436EBA">
        <w:rPr>
          <w:rFonts w:ascii="Times New Roman" w:eastAsia="Times New Roman" w:hAnsi="Times New Roman" w:cs="Times New Roman"/>
          <w:sz w:val="24"/>
          <w:szCs w:val="24"/>
          <w:lang w:eastAsia="ru-RU"/>
        </w:rPr>
        <w:lastRenderedPageBreak/>
        <w:t xml:space="preserve">(зачитывание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b/>
          <w:bCs/>
          <w:sz w:val="24"/>
          <w:szCs w:val="24"/>
          <w:lang w:eastAsia="ru-RU"/>
        </w:rPr>
        <w:t>Письмо (культура письменной речи.)</w:t>
      </w:r>
      <w:r w:rsidRPr="00436EBA">
        <w:rPr>
          <w:rFonts w:ascii="Times New Roman" w:eastAsia="Times New Roman" w:hAnsi="Times New Roman" w:cs="Times New Roman"/>
          <w:sz w:val="24"/>
          <w:szCs w:val="24"/>
          <w:lang w:eastAsia="ru-RU"/>
        </w:rPr>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b/>
          <w:bCs/>
          <w:sz w:val="24"/>
          <w:szCs w:val="24"/>
          <w:lang w:eastAsia="ru-RU"/>
        </w:rPr>
        <w:t>Работа с текстом художественного произведения</w:t>
      </w:r>
      <w:r w:rsidRPr="00436EBA">
        <w:rPr>
          <w:rFonts w:ascii="Times New Roman" w:eastAsia="Times New Roman" w:hAnsi="Times New Roman" w:cs="Times New Roman"/>
          <w:sz w:val="24"/>
          <w:szCs w:val="24"/>
          <w:lang w:eastAsia="ru-RU"/>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b/>
          <w:bCs/>
          <w:sz w:val="24"/>
          <w:szCs w:val="24"/>
          <w:lang w:eastAsia="ru-RU"/>
        </w:rPr>
        <w:t>Работа с учебными и научно-популярными текстами</w:t>
      </w:r>
      <w:r w:rsidRPr="00436EBA">
        <w:rPr>
          <w:rFonts w:ascii="Times New Roman" w:eastAsia="Times New Roman" w:hAnsi="Times New Roman" w:cs="Times New Roman"/>
          <w:sz w:val="24"/>
          <w:szCs w:val="24"/>
          <w:lang w:eastAsia="ru-RU"/>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b/>
          <w:bCs/>
          <w:sz w:val="24"/>
          <w:szCs w:val="24"/>
          <w:lang w:eastAsia="ru-RU"/>
        </w:rPr>
        <w:t>Формирование библиографической культуры</w:t>
      </w:r>
      <w:r w:rsidRPr="00436EBA">
        <w:rPr>
          <w:rFonts w:ascii="Times New Roman" w:eastAsia="Times New Roman" w:hAnsi="Times New Roman" w:cs="Times New Roman"/>
          <w:sz w:val="24"/>
          <w:szCs w:val="24"/>
          <w:lang w:eastAsia="ru-RU"/>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b/>
          <w:bCs/>
          <w:sz w:val="24"/>
          <w:szCs w:val="24"/>
          <w:lang w:eastAsia="ru-RU"/>
        </w:rPr>
        <w:t>Внеклассное чтение</w:t>
      </w:r>
      <w:r w:rsidRPr="00436EBA">
        <w:rPr>
          <w:rFonts w:ascii="Times New Roman" w:eastAsia="Times New Roman" w:hAnsi="Times New Roman" w:cs="Times New Roman"/>
          <w:sz w:val="24"/>
          <w:szCs w:val="24"/>
          <w:lang w:eastAsia="ru-RU"/>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w:t>
      </w:r>
      <w:r w:rsidRPr="00436EBA">
        <w:rPr>
          <w:rFonts w:ascii="Times New Roman" w:eastAsia="Times New Roman" w:hAnsi="Times New Roman" w:cs="Times New Roman"/>
          <w:sz w:val="24"/>
          <w:szCs w:val="24"/>
          <w:lang w:eastAsia="ru-RU"/>
        </w:rPr>
        <w:lastRenderedPageBreak/>
        <w:t xml:space="preserve">детской книгой как явлением культуры, ее структурой, видами, жанрами, темами. </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b/>
          <w:bCs/>
          <w:sz w:val="24"/>
          <w:szCs w:val="24"/>
          <w:lang w:eastAsia="ru-RU"/>
        </w:rPr>
        <w:t>Устное народное творчество</w:t>
      </w:r>
      <w:r w:rsidRPr="00436EBA">
        <w:rPr>
          <w:rFonts w:ascii="Times New Roman" w:eastAsia="Times New Roman" w:hAnsi="Times New Roman" w:cs="Times New Roman"/>
          <w:sz w:val="24"/>
          <w:szCs w:val="24"/>
          <w:lang w:eastAsia="ru-RU"/>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b/>
          <w:bCs/>
          <w:sz w:val="24"/>
          <w:szCs w:val="24"/>
          <w:lang w:eastAsia="ru-RU"/>
        </w:rPr>
        <w:t>Работа с текстами разных видов и жанров литературы</w:t>
      </w:r>
      <w:r w:rsidRPr="00436EBA">
        <w:rPr>
          <w:rFonts w:ascii="Times New Roman" w:eastAsia="Times New Roman" w:hAnsi="Times New Roman" w:cs="Times New Roman"/>
          <w:sz w:val="24"/>
          <w:szCs w:val="24"/>
          <w:lang w:eastAsia="ru-RU"/>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b/>
          <w:bCs/>
          <w:sz w:val="24"/>
          <w:szCs w:val="24"/>
          <w:lang w:eastAsia="ru-RU"/>
        </w:rPr>
        <w:t>Работа с произведениями разных видов искусства (литература, живопись, прикладное искусство, скульптура, музыка)</w:t>
      </w:r>
      <w:r w:rsidRPr="00436EBA">
        <w:rPr>
          <w:rFonts w:ascii="Times New Roman" w:eastAsia="Times New Roman" w:hAnsi="Times New Roman" w:cs="Times New Roman"/>
          <w:sz w:val="24"/>
          <w:szCs w:val="24"/>
          <w:lang w:eastAsia="ru-RU"/>
        </w:rPr>
        <w:t xml:space="preserve">.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b/>
          <w:bCs/>
          <w:sz w:val="24"/>
          <w:szCs w:val="24"/>
          <w:lang w:eastAsia="ru-RU"/>
        </w:rPr>
        <w:t>Элементы творческой деятельности</w:t>
      </w:r>
      <w:r w:rsidRPr="00436EBA">
        <w:rPr>
          <w:rFonts w:ascii="Times New Roman" w:eastAsia="Times New Roman" w:hAnsi="Times New Roman" w:cs="Times New Roman"/>
          <w:sz w:val="24"/>
          <w:szCs w:val="24"/>
          <w:lang w:eastAsia="ru-RU"/>
        </w:rPr>
        <w:t xml:space="preserve">.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w:t>
      </w:r>
      <w:r w:rsidRPr="00436EBA">
        <w:rPr>
          <w:rFonts w:ascii="Times New Roman" w:eastAsia="Times New Roman" w:hAnsi="Times New Roman" w:cs="Times New Roman"/>
          <w:sz w:val="24"/>
          <w:szCs w:val="24"/>
          <w:lang w:eastAsia="ru-RU"/>
        </w:rPr>
        <w:lastRenderedPageBreak/>
        <w:t xml:space="preserve">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b/>
          <w:bCs/>
          <w:sz w:val="24"/>
          <w:szCs w:val="24"/>
          <w:lang w:eastAsia="ru-RU"/>
        </w:rPr>
        <w:t>Круг детского чтения</w:t>
      </w:r>
      <w:r w:rsidRPr="00436EBA">
        <w:rPr>
          <w:rFonts w:ascii="Times New Roman" w:eastAsia="Times New Roman" w:hAnsi="Times New Roman" w:cs="Times New Roman"/>
          <w:sz w:val="24"/>
          <w:szCs w:val="24"/>
          <w:lang w:eastAsia="ru-RU"/>
        </w:rPr>
        <w:t xml:space="preserve">. Произведения устного народного творчества. </w:t>
      </w:r>
      <w:proofErr w:type="gramStart"/>
      <w:r w:rsidRPr="00436EBA">
        <w:rPr>
          <w:rFonts w:ascii="Times New Roman" w:eastAsia="Times New Roman" w:hAnsi="Times New Roman" w:cs="Times New Roman"/>
          <w:sz w:val="24"/>
          <w:szCs w:val="24"/>
          <w:lang w:eastAsia="ru-RU"/>
        </w:rPr>
        <w:t xml:space="preserve">Малые жанры фольклора (прибаутки, считалки, скороговорки, загадки, </w:t>
      </w:r>
      <w:proofErr w:type="spellStart"/>
      <w:r w:rsidRPr="00436EBA">
        <w:rPr>
          <w:rFonts w:ascii="Times New Roman" w:eastAsia="Times New Roman" w:hAnsi="Times New Roman" w:cs="Times New Roman"/>
          <w:sz w:val="24"/>
          <w:szCs w:val="24"/>
          <w:lang w:eastAsia="ru-RU"/>
        </w:rPr>
        <w:t>заклички</w:t>
      </w:r>
      <w:proofErr w:type="spellEnd"/>
      <w:r w:rsidRPr="00436EBA">
        <w:rPr>
          <w:rFonts w:ascii="Times New Roman" w:eastAsia="Times New Roman" w:hAnsi="Times New Roman" w:cs="Times New Roman"/>
          <w:sz w:val="24"/>
          <w:szCs w:val="24"/>
          <w:lang w:eastAsia="ru-RU"/>
        </w:rPr>
        <w:t>); народные сказки (докучные, сказки о животных, бытовые, волшебные); пословицы и поговорки.</w:t>
      </w:r>
      <w:proofErr w:type="gramEnd"/>
      <w:r w:rsidRPr="00436EBA">
        <w:rPr>
          <w:rFonts w:ascii="Times New Roman" w:eastAsia="Times New Roman" w:hAnsi="Times New Roman" w:cs="Times New Roman"/>
          <w:sz w:val="24"/>
          <w:szCs w:val="24"/>
          <w:lang w:eastAsia="ru-RU"/>
        </w:rPr>
        <w:t xml:space="preserve">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roofErr w:type="gramStart"/>
      <w:r w:rsidRPr="00436EBA">
        <w:rPr>
          <w:rFonts w:ascii="Times New Roman" w:eastAsia="Times New Roman" w:hAnsi="Times New Roman" w:cs="Times New Roman"/>
          <w:sz w:val="24"/>
          <w:szCs w:val="24"/>
          <w:lang w:eastAsia="ru-RU"/>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r w:rsidRPr="00436EBA">
        <w:rPr>
          <w:rFonts w:ascii="Times New Roman" w:eastAsia="Times New Roman" w:hAnsi="Times New Roman" w:cs="Times New Roman"/>
          <w:sz w:val="24"/>
          <w:szCs w:val="24"/>
          <w:lang w:eastAsia="ru-RU"/>
        </w:rPr>
        <w:t xml:space="preserve">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w:t>
      </w:r>
      <w:proofErr w:type="gramStart"/>
      <w:r w:rsidRPr="00436EBA">
        <w:rPr>
          <w:rFonts w:ascii="Times New Roman" w:eastAsia="Times New Roman" w:hAnsi="Times New Roman" w:cs="Times New Roman"/>
          <w:sz w:val="24"/>
          <w:szCs w:val="24"/>
          <w:lang w:eastAsia="ru-RU"/>
        </w:rPr>
        <w:t>и достигнут</w:t>
      </w:r>
      <w:proofErr w:type="gramEnd"/>
      <w:r w:rsidRPr="00436EBA">
        <w:rPr>
          <w:rFonts w:ascii="Times New Roman" w:eastAsia="Times New Roman" w:hAnsi="Times New Roman" w:cs="Times New Roman"/>
          <w:sz w:val="24"/>
          <w:szCs w:val="24"/>
          <w:lang w:eastAsia="ru-RU"/>
        </w:rPr>
        <w:t xml:space="preserve"> необходимый уровень их общекультурного и литературного развития.</w:t>
      </w:r>
    </w:p>
    <w:p w:rsidR="0047557A" w:rsidRPr="00436EBA" w:rsidRDefault="0047557A" w:rsidP="0047557A">
      <w:pPr>
        <w:widowControl w:val="0"/>
        <w:spacing w:after="0" w:line="360" w:lineRule="auto"/>
        <w:ind w:firstLine="709"/>
        <w:jc w:val="both"/>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 xml:space="preserve">  </w:t>
      </w:r>
    </w:p>
    <w:p w:rsidR="0047557A" w:rsidRPr="00436EBA" w:rsidRDefault="0047557A" w:rsidP="0047557A">
      <w:pPr>
        <w:widowControl w:val="0"/>
        <w:spacing w:after="0" w:line="240" w:lineRule="auto"/>
        <w:jc w:val="center"/>
        <w:rPr>
          <w:rFonts w:ascii="Times New Roman" w:eastAsia="Times New Roman" w:hAnsi="Times New Roman" w:cs="Times New Roman"/>
          <w:b/>
          <w:bCs/>
          <w:sz w:val="24"/>
          <w:szCs w:val="24"/>
          <w:lang w:eastAsia="ru-RU"/>
        </w:rPr>
      </w:pPr>
      <w:r w:rsidRPr="00436EBA">
        <w:rPr>
          <w:rFonts w:ascii="Times New Roman" w:eastAsia="Times New Roman" w:hAnsi="Times New Roman" w:cs="Times New Roman"/>
          <w:b/>
          <w:bCs/>
          <w:sz w:val="24"/>
          <w:szCs w:val="24"/>
          <w:lang w:eastAsia="ru-RU"/>
        </w:rPr>
        <w:t>ТЕМАТИЧЕСКОЕ ПЛАНИРОВАНИЕ ОСНОВНОГО СОДЕРЖАНИЯ УЧЕБНОГО ПРЕДМЕТА</w:t>
      </w:r>
    </w:p>
    <w:p w:rsidR="0047557A" w:rsidRPr="00436EBA" w:rsidRDefault="0047557A" w:rsidP="0047557A">
      <w:pPr>
        <w:widowControl w:val="0"/>
        <w:spacing w:after="0" w:line="240" w:lineRule="auto"/>
        <w:jc w:val="center"/>
        <w:rPr>
          <w:rFonts w:ascii="Times New Roman" w:eastAsia="Times New Roman" w:hAnsi="Times New Roman" w:cs="Times New Roman"/>
          <w:b/>
          <w:bCs/>
          <w:sz w:val="24"/>
          <w:szCs w:val="24"/>
          <w:lang w:eastAsia="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6662"/>
        <w:gridCol w:w="7052"/>
      </w:tblGrid>
      <w:tr w:rsidR="0047557A" w:rsidRPr="00436EBA" w:rsidTr="00DA39C3">
        <w:tc>
          <w:tcPr>
            <w:tcW w:w="110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b/>
                <w:bCs/>
                <w:sz w:val="24"/>
                <w:szCs w:val="24"/>
                <w:lang w:eastAsia="ru-RU"/>
              </w:rPr>
            </w:pPr>
            <w:r w:rsidRPr="00436EBA">
              <w:rPr>
                <w:rFonts w:ascii="Times New Roman" w:eastAsia="Times New Roman" w:hAnsi="Times New Roman" w:cs="Times New Roman"/>
                <w:b/>
                <w:bCs/>
                <w:sz w:val="24"/>
                <w:szCs w:val="24"/>
                <w:lang w:eastAsia="ru-RU"/>
              </w:rPr>
              <w:t>№</w:t>
            </w:r>
          </w:p>
        </w:tc>
        <w:tc>
          <w:tcPr>
            <w:tcW w:w="666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436EBA">
              <w:rPr>
                <w:rFonts w:ascii="Times New Roman" w:eastAsia="Calibri" w:hAnsi="Times New Roman" w:cs="Times New Roman"/>
                <w:b/>
                <w:bCs/>
                <w:color w:val="000000"/>
                <w:sz w:val="24"/>
                <w:szCs w:val="24"/>
              </w:rPr>
              <w:t xml:space="preserve">Наименование разделов и тем </w:t>
            </w:r>
          </w:p>
        </w:tc>
        <w:tc>
          <w:tcPr>
            <w:tcW w:w="705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b/>
                <w:bCs/>
                <w:sz w:val="24"/>
                <w:szCs w:val="24"/>
                <w:lang w:eastAsia="ru-RU"/>
              </w:rPr>
            </w:pPr>
            <w:r w:rsidRPr="00436EBA">
              <w:rPr>
                <w:rFonts w:ascii="Times New Roman" w:eastAsia="Times New Roman" w:hAnsi="Times New Roman" w:cs="Times New Roman"/>
                <w:b/>
                <w:bCs/>
                <w:sz w:val="24"/>
                <w:szCs w:val="24"/>
                <w:lang w:eastAsia="ru-RU"/>
              </w:rPr>
              <w:t>Всего часов</w:t>
            </w:r>
          </w:p>
        </w:tc>
      </w:tr>
      <w:tr w:rsidR="0047557A" w:rsidRPr="00436EBA" w:rsidTr="00DA39C3">
        <w:tc>
          <w:tcPr>
            <w:tcW w:w="1101"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b/>
                <w:bCs/>
                <w:sz w:val="24"/>
                <w:szCs w:val="24"/>
                <w:lang w:eastAsia="ru-RU"/>
              </w:rPr>
            </w:pPr>
            <w:r w:rsidRPr="00436EBA">
              <w:rPr>
                <w:rFonts w:ascii="Times New Roman" w:eastAsia="Times New Roman" w:hAnsi="Times New Roman" w:cs="Times New Roman"/>
                <w:b/>
                <w:bCs/>
                <w:sz w:val="24"/>
                <w:szCs w:val="24"/>
                <w:lang w:eastAsia="ru-RU"/>
              </w:rPr>
              <w:t>2 класс</w:t>
            </w:r>
          </w:p>
        </w:tc>
        <w:tc>
          <w:tcPr>
            <w:tcW w:w="705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b/>
                <w:bCs/>
                <w:sz w:val="24"/>
                <w:szCs w:val="24"/>
                <w:lang w:eastAsia="ru-RU"/>
              </w:rPr>
            </w:pPr>
            <w:r w:rsidRPr="00436EBA">
              <w:rPr>
                <w:rFonts w:ascii="Times New Roman" w:eastAsia="Times New Roman" w:hAnsi="Times New Roman" w:cs="Times New Roman"/>
                <w:b/>
                <w:bCs/>
                <w:sz w:val="24"/>
                <w:szCs w:val="24"/>
                <w:lang w:eastAsia="ru-RU"/>
              </w:rPr>
              <w:t>68 часов</w:t>
            </w:r>
          </w:p>
        </w:tc>
      </w:tr>
      <w:tr w:rsidR="0047557A" w:rsidRPr="00436EBA" w:rsidTr="00DA39C3">
        <w:tc>
          <w:tcPr>
            <w:tcW w:w="110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1.</w:t>
            </w:r>
          </w:p>
        </w:tc>
        <w:tc>
          <w:tcPr>
            <w:tcW w:w="666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36EBA">
              <w:rPr>
                <w:rFonts w:ascii="Times New Roman" w:eastAsia="Calibri" w:hAnsi="Times New Roman" w:cs="Times New Roman"/>
                <w:color w:val="000000"/>
                <w:sz w:val="24"/>
                <w:szCs w:val="24"/>
              </w:rPr>
              <w:t xml:space="preserve">Мы в гостях у Умного Ежа </w:t>
            </w:r>
          </w:p>
        </w:tc>
        <w:tc>
          <w:tcPr>
            <w:tcW w:w="705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9</w:t>
            </w:r>
          </w:p>
        </w:tc>
      </w:tr>
      <w:tr w:rsidR="0047557A" w:rsidRPr="00436EBA" w:rsidTr="00DA39C3">
        <w:tc>
          <w:tcPr>
            <w:tcW w:w="110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2.</w:t>
            </w:r>
          </w:p>
        </w:tc>
        <w:tc>
          <w:tcPr>
            <w:tcW w:w="666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36EBA">
              <w:rPr>
                <w:rFonts w:ascii="Times New Roman" w:eastAsia="Calibri" w:hAnsi="Times New Roman" w:cs="Times New Roman"/>
                <w:color w:val="000000"/>
                <w:sz w:val="24"/>
                <w:szCs w:val="24"/>
              </w:rPr>
              <w:t xml:space="preserve">Мы в гостях у Незнайки </w:t>
            </w:r>
          </w:p>
        </w:tc>
        <w:tc>
          <w:tcPr>
            <w:tcW w:w="705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9</w:t>
            </w:r>
          </w:p>
        </w:tc>
      </w:tr>
      <w:tr w:rsidR="0047557A" w:rsidRPr="00436EBA" w:rsidTr="00DA39C3">
        <w:tc>
          <w:tcPr>
            <w:tcW w:w="110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3.</w:t>
            </w:r>
          </w:p>
        </w:tc>
        <w:tc>
          <w:tcPr>
            <w:tcW w:w="666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36EBA">
              <w:rPr>
                <w:rFonts w:ascii="Times New Roman" w:eastAsia="Calibri" w:hAnsi="Times New Roman" w:cs="Times New Roman"/>
                <w:color w:val="000000"/>
                <w:sz w:val="24"/>
                <w:szCs w:val="24"/>
              </w:rPr>
              <w:t xml:space="preserve">Мы в гостях у Образованной Совы </w:t>
            </w:r>
          </w:p>
        </w:tc>
        <w:tc>
          <w:tcPr>
            <w:tcW w:w="705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9</w:t>
            </w:r>
          </w:p>
        </w:tc>
      </w:tr>
      <w:tr w:rsidR="0047557A" w:rsidRPr="00436EBA" w:rsidTr="00DA39C3">
        <w:tc>
          <w:tcPr>
            <w:tcW w:w="110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4.</w:t>
            </w:r>
          </w:p>
        </w:tc>
        <w:tc>
          <w:tcPr>
            <w:tcW w:w="666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36EBA">
              <w:rPr>
                <w:rFonts w:ascii="Times New Roman" w:eastAsia="Calibri" w:hAnsi="Times New Roman" w:cs="Times New Roman"/>
                <w:color w:val="000000"/>
                <w:sz w:val="24"/>
                <w:szCs w:val="24"/>
              </w:rPr>
              <w:t xml:space="preserve">Мы в гостях у Доброго Медведя </w:t>
            </w:r>
          </w:p>
        </w:tc>
        <w:tc>
          <w:tcPr>
            <w:tcW w:w="705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9</w:t>
            </w:r>
          </w:p>
        </w:tc>
      </w:tr>
      <w:tr w:rsidR="0047557A" w:rsidRPr="00436EBA" w:rsidTr="00DA39C3">
        <w:tc>
          <w:tcPr>
            <w:tcW w:w="110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5.</w:t>
            </w:r>
          </w:p>
        </w:tc>
        <w:tc>
          <w:tcPr>
            <w:tcW w:w="666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36EBA">
              <w:rPr>
                <w:rFonts w:ascii="Times New Roman" w:eastAsia="Calibri" w:hAnsi="Times New Roman" w:cs="Times New Roman"/>
                <w:color w:val="000000"/>
                <w:sz w:val="24"/>
                <w:szCs w:val="24"/>
              </w:rPr>
              <w:t xml:space="preserve">Мы в гостях в Мире фантазии </w:t>
            </w:r>
          </w:p>
        </w:tc>
        <w:tc>
          <w:tcPr>
            <w:tcW w:w="705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8</w:t>
            </w:r>
          </w:p>
        </w:tc>
      </w:tr>
      <w:tr w:rsidR="0047557A" w:rsidRPr="00436EBA" w:rsidTr="00DA39C3">
        <w:tc>
          <w:tcPr>
            <w:tcW w:w="110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6.</w:t>
            </w:r>
          </w:p>
        </w:tc>
        <w:tc>
          <w:tcPr>
            <w:tcW w:w="666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36EBA">
              <w:rPr>
                <w:rFonts w:ascii="Times New Roman" w:eastAsia="Calibri" w:hAnsi="Times New Roman" w:cs="Times New Roman"/>
                <w:color w:val="000000"/>
                <w:sz w:val="24"/>
                <w:szCs w:val="24"/>
              </w:rPr>
              <w:t xml:space="preserve">Мы в гостях в Мире детских журналов и газет </w:t>
            </w:r>
          </w:p>
        </w:tc>
        <w:tc>
          <w:tcPr>
            <w:tcW w:w="705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8</w:t>
            </w:r>
          </w:p>
        </w:tc>
      </w:tr>
      <w:tr w:rsidR="0047557A" w:rsidRPr="00436EBA" w:rsidTr="00DA39C3">
        <w:tc>
          <w:tcPr>
            <w:tcW w:w="110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7.</w:t>
            </w:r>
          </w:p>
        </w:tc>
        <w:tc>
          <w:tcPr>
            <w:tcW w:w="666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36EBA">
              <w:rPr>
                <w:rFonts w:ascii="Times New Roman" w:eastAsia="Calibri" w:hAnsi="Times New Roman" w:cs="Times New Roman"/>
                <w:color w:val="000000"/>
                <w:sz w:val="24"/>
                <w:szCs w:val="24"/>
              </w:rPr>
              <w:t xml:space="preserve">Мы в гостях у Таинственной природы </w:t>
            </w:r>
          </w:p>
        </w:tc>
        <w:tc>
          <w:tcPr>
            <w:tcW w:w="705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8</w:t>
            </w:r>
          </w:p>
        </w:tc>
      </w:tr>
      <w:tr w:rsidR="0047557A" w:rsidRPr="00436EBA" w:rsidTr="00DA39C3">
        <w:tc>
          <w:tcPr>
            <w:tcW w:w="110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 xml:space="preserve">8. </w:t>
            </w:r>
          </w:p>
        </w:tc>
        <w:tc>
          <w:tcPr>
            <w:tcW w:w="666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36EBA">
              <w:rPr>
                <w:rFonts w:ascii="Times New Roman" w:eastAsia="Calibri" w:hAnsi="Times New Roman" w:cs="Times New Roman"/>
                <w:color w:val="000000"/>
                <w:sz w:val="24"/>
                <w:szCs w:val="24"/>
              </w:rPr>
              <w:t xml:space="preserve">Мы в гостях у Юмора </w:t>
            </w:r>
          </w:p>
        </w:tc>
        <w:tc>
          <w:tcPr>
            <w:tcW w:w="705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r w:rsidRPr="00436EBA">
              <w:rPr>
                <w:rFonts w:ascii="Times New Roman" w:eastAsia="Times New Roman" w:hAnsi="Times New Roman" w:cs="Times New Roman"/>
                <w:sz w:val="24"/>
                <w:szCs w:val="24"/>
                <w:lang w:eastAsia="ru-RU"/>
              </w:rPr>
              <w:t>8</w:t>
            </w:r>
          </w:p>
        </w:tc>
      </w:tr>
      <w:tr w:rsidR="0047557A" w:rsidRPr="00436EBA" w:rsidTr="00DA39C3">
        <w:tc>
          <w:tcPr>
            <w:tcW w:w="1101"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widowControl w:val="0"/>
              <w:spacing w:after="0" w:line="240" w:lineRule="auto"/>
              <w:jc w:val="center"/>
              <w:rPr>
                <w:rFonts w:ascii="Times New Roman" w:eastAsia="Times New Roman" w:hAnsi="Times New Roman" w:cs="Times New Roman"/>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b/>
                <w:bCs/>
                <w:sz w:val="24"/>
                <w:szCs w:val="24"/>
                <w:lang w:eastAsia="ru-RU"/>
              </w:rPr>
            </w:pPr>
            <w:r w:rsidRPr="00436EBA">
              <w:rPr>
                <w:rFonts w:ascii="Times New Roman" w:eastAsia="Times New Roman" w:hAnsi="Times New Roman" w:cs="Times New Roman"/>
                <w:b/>
                <w:bCs/>
                <w:sz w:val="24"/>
                <w:szCs w:val="24"/>
                <w:lang w:eastAsia="ru-RU"/>
              </w:rPr>
              <w:t>Итого</w:t>
            </w:r>
          </w:p>
        </w:tc>
        <w:tc>
          <w:tcPr>
            <w:tcW w:w="7052"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widowControl w:val="0"/>
              <w:spacing w:after="0" w:line="240" w:lineRule="auto"/>
              <w:jc w:val="center"/>
              <w:rPr>
                <w:rFonts w:ascii="Times New Roman" w:eastAsia="Times New Roman" w:hAnsi="Times New Roman" w:cs="Times New Roman"/>
                <w:b/>
                <w:bCs/>
                <w:sz w:val="24"/>
                <w:szCs w:val="24"/>
                <w:lang w:eastAsia="ru-RU"/>
              </w:rPr>
            </w:pPr>
            <w:r w:rsidRPr="00436EBA">
              <w:rPr>
                <w:rFonts w:ascii="Times New Roman" w:eastAsia="Times New Roman" w:hAnsi="Times New Roman" w:cs="Times New Roman"/>
                <w:b/>
                <w:bCs/>
                <w:sz w:val="24"/>
                <w:szCs w:val="24"/>
                <w:lang w:eastAsia="ru-RU"/>
              </w:rPr>
              <w:t>68</w:t>
            </w:r>
          </w:p>
        </w:tc>
      </w:tr>
    </w:tbl>
    <w:p w:rsidR="0047557A" w:rsidRPr="00436EBA" w:rsidRDefault="0047557A" w:rsidP="0047557A">
      <w:pPr>
        <w:contextualSpacing/>
        <w:rPr>
          <w:rStyle w:val="day7"/>
          <w:rFonts w:ascii="Times New Roman" w:hAnsi="Times New Roman" w:cs="Times New Roman"/>
          <w:b/>
          <w:sz w:val="24"/>
          <w:szCs w:val="24"/>
        </w:rPr>
      </w:pPr>
      <w:r w:rsidRPr="00436EBA">
        <w:rPr>
          <w:rFonts w:ascii="Times New Roman" w:eastAsia="Times New Roman" w:hAnsi="Times New Roman" w:cs="Times New Roman"/>
          <w:b/>
          <w:bCs/>
          <w:sz w:val="24"/>
          <w:szCs w:val="24"/>
          <w:lang w:eastAsia="ru-RU"/>
        </w:rPr>
        <w:br w:type="page"/>
      </w:r>
      <w:r w:rsidRPr="00436EBA">
        <w:rPr>
          <w:rFonts w:ascii="Times New Roman" w:eastAsia="Times New Roman" w:hAnsi="Times New Roman" w:cs="Times New Roman"/>
          <w:b/>
          <w:bCs/>
          <w:sz w:val="24"/>
          <w:szCs w:val="24"/>
          <w:lang w:eastAsia="ru-RU"/>
        </w:rPr>
        <w:lastRenderedPageBreak/>
        <w:t xml:space="preserve">                                                                                  </w:t>
      </w:r>
      <w:r w:rsidRPr="00436EBA">
        <w:rPr>
          <w:rFonts w:ascii="Times New Roman" w:hAnsi="Times New Roman" w:cs="Times New Roman"/>
          <w:b/>
          <w:sz w:val="24"/>
          <w:szCs w:val="24"/>
        </w:rPr>
        <w:t xml:space="preserve"> </w:t>
      </w:r>
      <w:r w:rsidRPr="00436EBA">
        <w:rPr>
          <w:rStyle w:val="day7"/>
          <w:rFonts w:ascii="Times New Roman" w:hAnsi="Times New Roman" w:cs="Times New Roman"/>
          <w:b/>
          <w:sz w:val="24"/>
          <w:szCs w:val="24"/>
        </w:rPr>
        <w:t>Календарно-тематическое планирование</w:t>
      </w:r>
    </w:p>
    <w:p w:rsidR="0047557A" w:rsidRPr="00436EBA" w:rsidRDefault="0047557A" w:rsidP="0047557A">
      <w:pPr>
        <w:rPr>
          <w:rFonts w:ascii="Times New Roman" w:eastAsia="Times New Roman" w:hAnsi="Times New Roman" w:cs="Times New Roman"/>
          <w:b/>
          <w:bCs/>
          <w:sz w:val="24"/>
          <w:szCs w:val="24"/>
          <w:lang w:eastAsia="ru-RU"/>
        </w:rPr>
      </w:pPr>
    </w:p>
    <w:tbl>
      <w:tblPr>
        <w:tblW w:w="147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8099"/>
        <w:gridCol w:w="1964"/>
        <w:gridCol w:w="1964"/>
        <w:gridCol w:w="1719"/>
      </w:tblGrid>
      <w:tr w:rsidR="0047557A" w:rsidRPr="00436EBA" w:rsidTr="00DA39C3">
        <w:trPr>
          <w:trHeight w:val="432"/>
        </w:trPr>
        <w:tc>
          <w:tcPr>
            <w:tcW w:w="981" w:type="dxa"/>
            <w:vMerge w:val="restart"/>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rPr>
            </w:pPr>
            <w:r w:rsidRPr="00436EBA">
              <w:rPr>
                <w:rFonts w:ascii="Times New Roman" w:eastAsia="Times New Roman" w:hAnsi="Times New Roman" w:cs="Times New Roman"/>
                <w:sz w:val="24"/>
                <w:szCs w:val="24"/>
              </w:rPr>
              <w:t>№</w:t>
            </w:r>
          </w:p>
        </w:tc>
        <w:tc>
          <w:tcPr>
            <w:tcW w:w="8099" w:type="dxa"/>
            <w:vMerge w:val="restart"/>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center"/>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rPr>
              <w:t xml:space="preserve"> Тема урока</w:t>
            </w:r>
          </w:p>
        </w:tc>
        <w:tc>
          <w:tcPr>
            <w:tcW w:w="3928" w:type="dxa"/>
            <w:gridSpan w:val="2"/>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Время проведения урока</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Примечание</w:t>
            </w:r>
          </w:p>
        </w:tc>
      </w:tr>
      <w:tr w:rsidR="0047557A" w:rsidRPr="00436EBA" w:rsidTr="00DA39C3">
        <w:trPr>
          <w:trHeight w:val="1797"/>
        </w:trPr>
        <w:tc>
          <w:tcPr>
            <w:tcW w:w="981" w:type="dxa"/>
            <w:vMerge/>
            <w:tcBorders>
              <w:top w:val="single" w:sz="4" w:space="0" w:color="auto"/>
              <w:left w:val="single" w:sz="4" w:space="0" w:color="auto"/>
              <w:bottom w:val="single" w:sz="4" w:space="0" w:color="auto"/>
              <w:right w:val="single" w:sz="4" w:space="0" w:color="auto"/>
            </w:tcBorders>
            <w:vAlign w:val="center"/>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rPr>
            </w:pPr>
          </w:p>
        </w:tc>
        <w:tc>
          <w:tcPr>
            <w:tcW w:w="8099" w:type="dxa"/>
            <w:vMerge/>
            <w:tcBorders>
              <w:top w:val="single" w:sz="4" w:space="0" w:color="auto"/>
              <w:left w:val="single" w:sz="4" w:space="0" w:color="auto"/>
              <w:bottom w:val="single" w:sz="4" w:space="0" w:color="auto"/>
              <w:right w:val="single" w:sz="4" w:space="0" w:color="auto"/>
            </w:tcBorders>
            <w:vAlign w:val="center"/>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964" w:type="dxa"/>
            <w:tcBorders>
              <w:top w:val="single" w:sz="4" w:space="0" w:color="auto"/>
              <w:left w:val="single" w:sz="4" w:space="0" w:color="auto"/>
              <w:bottom w:val="single" w:sz="4" w:space="0" w:color="auto"/>
              <w:right w:val="single" w:sz="4" w:space="0" w:color="auto"/>
            </w:tcBorders>
            <w:hideMark/>
          </w:tcPr>
          <w:p w:rsidR="0047557A" w:rsidRPr="00436EBA" w:rsidRDefault="00562E43" w:rsidP="00DA39C3">
            <w:pPr>
              <w:spacing w:after="0" w:line="240" w:lineRule="auto"/>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Кале</w:t>
            </w:r>
            <w:r w:rsidR="0047557A" w:rsidRPr="00436EBA">
              <w:rPr>
                <w:rFonts w:ascii="Times New Roman" w:eastAsia="Times New Roman" w:hAnsi="Times New Roman" w:cs="Times New Roman"/>
                <w:sz w:val="24"/>
                <w:szCs w:val="24"/>
                <w:lang w:val="tt-RU"/>
              </w:rPr>
              <w:t>дарный</w:t>
            </w:r>
          </w:p>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срок</w:t>
            </w:r>
          </w:p>
        </w:tc>
        <w:tc>
          <w:tcPr>
            <w:tcW w:w="1964"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Фактический срок</w:t>
            </w:r>
          </w:p>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.Книга и её элементы: аннотация,иллюстрация, содержание. </w:t>
            </w:r>
            <w:r w:rsidR="006559AF">
              <w:rPr>
                <w:rFonts w:ascii="Times New Roman" w:eastAsia="Times New Roman" w:hAnsi="Times New Roman" w:cs="Times New Roman"/>
                <w:sz w:val="24"/>
                <w:szCs w:val="24"/>
                <w:lang w:val="tt-RU"/>
              </w:rPr>
              <w:t>/</w:t>
            </w:r>
            <w:r w:rsidR="006559AF" w:rsidRPr="00423E54">
              <w:rPr>
                <w:rFonts w:ascii="Times New Roman" w:hAnsi="Times New Roman" w:cs="Times New Roman"/>
                <w:sz w:val="24"/>
                <w:szCs w:val="24"/>
                <w:lang w:val="tt-RU"/>
              </w:rPr>
              <w:t xml:space="preserve"> Белдекле керпедә кунакта</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4.09</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en-US"/>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436"/>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Авторские сказки. Г.Тукай “Кәҗә белән Сарык “</w:t>
            </w:r>
            <w:r w:rsidR="006559AF">
              <w:rPr>
                <w:rFonts w:ascii="Times New Roman" w:eastAsia="Times New Roman" w:hAnsi="Times New Roman" w:cs="Times New Roman"/>
                <w:sz w:val="24"/>
                <w:szCs w:val="24"/>
                <w:lang w:val="tt-RU"/>
              </w:rPr>
              <w:t>/Автор әкиятләре</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6.09</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443"/>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3.</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Г.Тукай “Кәҗә белән Сарык “. Особенность жанра. Чтение вслух и по ролям, по цепочке </w:t>
            </w:r>
            <w:r w:rsidR="006559AF">
              <w:rPr>
                <w:rFonts w:ascii="Times New Roman" w:eastAsia="Times New Roman" w:hAnsi="Times New Roman" w:cs="Times New Roman"/>
                <w:sz w:val="24"/>
                <w:szCs w:val="24"/>
                <w:lang w:val="tt-RU"/>
              </w:rPr>
              <w:t>/</w:t>
            </w:r>
            <w:r w:rsidRPr="00436EBA">
              <w:rPr>
                <w:rFonts w:ascii="Times New Roman" w:eastAsia="Times New Roman" w:hAnsi="Times New Roman" w:cs="Times New Roman"/>
                <w:sz w:val="24"/>
                <w:szCs w:val="24"/>
                <w:lang w:val="tt-RU"/>
              </w:rPr>
              <w:t xml:space="preserve"> </w:t>
            </w:r>
            <w:r w:rsidR="006559AF" w:rsidRPr="00436EBA">
              <w:rPr>
                <w:rFonts w:ascii="Times New Roman" w:eastAsia="Times New Roman" w:hAnsi="Times New Roman" w:cs="Times New Roman"/>
                <w:sz w:val="24"/>
                <w:szCs w:val="24"/>
                <w:lang w:val="tt-RU"/>
              </w:rPr>
              <w:t>“Кәҗә белән Сарык “</w:t>
            </w:r>
            <w:r w:rsidRPr="00436EBA">
              <w:rPr>
                <w:rFonts w:ascii="Times New Roman" w:eastAsia="Times New Roman" w:hAnsi="Times New Roman" w:cs="Times New Roman"/>
                <w:sz w:val="24"/>
                <w:szCs w:val="24"/>
                <w:lang w:val="tt-RU"/>
              </w:rPr>
              <w:t xml:space="preserve"> </w:t>
            </w:r>
            <w:r w:rsidR="006559AF" w:rsidRPr="00423E54">
              <w:rPr>
                <w:rFonts w:ascii="Times New Roman" w:hAnsi="Times New Roman" w:cs="Times New Roman"/>
                <w:sz w:val="24"/>
                <w:szCs w:val="24"/>
                <w:lang w:val="tt-RU"/>
              </w:rPr>
              <w:t>әкиятенең жанр үзенчәлеге.</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11.09</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443"/>
        </w:trPr>
        <w:tc>
          <w:tcPr>
            <w:tcW w:w="981"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4</w:t>
            </w:r>
          </w:p>
        </w:tc>
        <w:tc>
          <w:tcPr>
            <w:tcW w:w="809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Входная контрольная работа.</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13.09</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1033"/>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5.</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Работа над ошибками. Авторские и народные сказки.Отражение фольклора в произведениях Г.Тукая. </w:t>
            </w:r>
            <w:r w:rsidR="006559AF">
              <w:rPr>
                <w:rFonts w:ascii="Times New Roman" w:eastAsia="Times New Roman" w:hAnsi="Times New Roman" w:cs="Times New Roman"/>
                <w:sz w:val="24"/>
                <w:szCs w:val="24"/>
                <w:lang w:val="tt-RU"/>
              </w:rPr>
              <w:t>/ Автор һәм халык әкиятләре.</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18.09</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71"/>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6.</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Народные  сказки о животных, характер главного героя.. “Батыр әтәч” </w:t>
            </w:r>
            <w:r w:rsidR="006559AF">
              <w:rPr>
                <w:rFonts w:ascii="Times New Roman" w:eastAsia="Times New Roman" w:hAnsi="Times New Roman" w:cs="Times New Roman"/>
                <w:sz w:val="24"/>
                <w:szCs w:val="24"/>
                <w:lang w:val="tt-RU"/>
              </w:rPr>
              <w:t>/</w:t>
            </w:r>
            <w:r w:rsidRPr="00436EBA">
              <w:rPr>
                <w:rFonts w:ascii="Times New Roman" w:eastAsia="Times New Roman" w:hAnsi="Times New Roman" w:cs="Times New Roman"/>
                <w:sz w:val="24"/>
                <w:szCs w:val="24"/>
                <w:lang w:val="tt-RU"/>
              </w:rPr>
              <w:t xml:space="preserve"> </w:t>
            </w:r>
            <w:r w:rsidR="006559AF" w:rsidRPr="00423E54">
              <w:rPr>
                <w:rFonts w:ascii="Times New Roman" w:hAnsi="Times New Roman" w:cs="Times New Roman"/>
                <w:sz w:val="24"/>
                <w:szCs w:val="24"/>
                <w:lang w:val="tt-RU"/>
              </w:rPr>
              <w:t>Йорт хайваннары турындагы халык  әкиятләре</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20.09</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336"/>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7.</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Авторские сказки  Йолдыз “Кояшка җавап”  </w:t>
            </w:r>
            <w:r w:rsidR="006559AF">
              <w:rPr>
                <w:rFonts w:ascii="Times New Roman" w:eastAsia="Times New Roman" w:hAnsi="Times New Roman" w:cs="Times New Roman"/>
                <w:sz w:val="24"/>
                <w:szCs w:val="24"/>
                <w:lang w:val="tt-RU"/>
              </w:rPr>
              <w:t>/Автор әкиятләре.</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25.09</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739"/>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8.</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Сказки о животных и народные сказки. “Әтәч патша”</w:t>
            </w:r>
            <w:r w:rsidR="006559AF">
              <w:rPr>
                <w:rFonts w:ascii="Times New Roman" w:eastAsia="Times New Roman" w:hAnsi="Times New Roman" w:cs="Times New Roman"/>
                <w:sz w:val="24"/>
                <w:szCs w:val="24"/>
                <w:lang w:val="tt-RU"/>
              </w:rPr>
              <w:t>/</w:t>
            </w:r>
            <w:r w:rsidRPr="00436EBA">
              <w:rPr>
                <w:rFonts w:ascii="Times New Roman" w:eastAsia="Times New Roman" w:hAnsi="Times New Roman" w:cs="Times New Roman"/>
                <w:sz w:val="24"/>
                <w:szCs w:val="24"/>
                <w:lang w:val="tt-RU"/>
              </w:rPr>
              <w:t xml:space="preserve"> </w:t>
            </w:r>
            <w:r w:rsidR="006559AF" w:rsidRPr="00423E54">
              <w:rPr>
                <w:rFonts w:ascii="Times New Roman" w:hAnsi="Times New Roman" w:cs="Times New Roman"/>
                <w:sz w:val="24"/>
                <w:szCs w:val="24"/>
                <w:lang w:val="tt-RU"/>
              </w:rPr>
              <w:t>Йорт хайваннары турындагы халык  әкиятләре</w:t>
            </w:r>
            <w:r w:rsidRPr="00436EBA">
              <w:rPr>
                <w:rFonts w:ascii="Times New Roman" w:eastAsia="Times New Roman" w:hAnsi="Times New Roman" w:cs="Times New Roman"/>
                <w:sz w:val="24"/>
                <w:szCs w:val="24"/>
                <w:lang w:val="tt-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27.09</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9.</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Сказки о животных и народные сказки</w:t>
            </w:r>
          </w:p>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Р. Бәшәр “Әкият сөйлә”</w:t>
            </w:r>
            <w:r w:rsidR="006559AF">
              <w:rPr>
                <w:rFonts w:ascii="Times New Roman" w:eastAsia="Times New Roman" w:hAnsi="Times New Roman" w:cs="Times New Roman"/>
                <w:sz w:val="24"/>
                <w:szCs w:val="24"/>
                <w:lang w:val="tt-RU"/>
              </w:rPr>
              <w:t>/</w:t>
            </w:r>
            <w:r w:rsidR="005337DD" w:rsidRPr="00423E54">
              <w:rPr>
                <w:rFonts w:ascii="Times New Roman" w:hAnsi="Times New Roman" w:cs="Times New Roman"/>
                <w:sz w:val="24"/>
                <w:szCs w:val="24"/>
                <w:lang w:val="tt-RU"/>
              </w:rPr>
              <w:t xml:space="preserve"> Йорт хайваннары турындагы халык  әкиятләре</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2.10</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10.</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Сказки о диких животных. Татарская народная сказка  "Бүдәнә белән төлке”</w:t>
            </w:r>
            <w:r w:rsidR="005337DD">
              <w:rPr>
                <w:rFonts w:ascii="Times New Roman" w:eastAsia="Times New Roman" w:hAnsi="Times New Roman" w:cs="Times New Roman"/>
                <w:sz w:val="24"/>
                <w:szCs w:val="24"/>
                <w:lang w:val="tt-RU"/>
              </w:rPr>
              <w:t>/</w:t>
            </w:r>
            <w:r w:rsidRPr="00436EBA">
              <w:rPr>
                <w:rFonts w:ascii="Times New Roman" w:eastAsia="Times New Roman" w:hAnsi="Times New Roman" w:cs="Times New Roman"/>
                <w:sz w:val="24"/>
                <w:szCs w:val="24"/>
                <w:lang w:val="tt-RU"/>
              </w:rPr>
              <w:t xml:space="preserve"> </w:t>
            </w:r>
            <w:r w:rsidR="005337DD" w:rsidRPr="00423E54">
              <w:rPr>
                <w:rFonts w:ascii="Times New Roman" w:hAnsi="Times New Roman" w:cs="Times New Roman"/>
                <w:sz w:val="24"/>
                <w:szCs w:val="24"/>
                <w:lang w:val="tt-RU"/>
              </w:rPr>
              <w:t>Кыргый җәнлекләр турында әкиятләр</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4.10</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11.</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rPr>
              <w:t xml:space="preserve"> Развитие разговорой речи. Внеклассное чтение</w:t>
            </w:r>
            <w:r w:rsidRPr="00436EBA">
              <w:rPr>
                <w:rFonts w:ascii="Times New Roman" w:eastAsia="Times New Roman" w:hAnsi="Times New Roman" w:cs="Times New Roman"/>
                <w:sz w:val="24"/>
                <w:szCs w:val="24"/>
                <w:lang w:val="tt-RU" w:eastAsia="ru-RU"/>
              </w:rPr>
              <w:t>.</w:t>
            </w:r>
            <w:r w:rsidRPr="00436EBA">
              <w:rPr>
                <w:rFonts w:ascii="Times New Roman" w:eastAsia="Times New Roman" w:hAnsi="Times New Roman" w:cs="Times New Roman"/>
                <w:sz w:val="24"/>
                <w:szCs w:val="24"/>
                <w:shd w:val="clear" w:color="auto" w:fill="FFFFFF"/>
                <w:lang w:val="tt-RU" w:eastAsia="ru-RU"/>
              </w:rPr>
              <w:t>“Китап-белем чишмәсе”.</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9.10</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453"/>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12.</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rPr>
              <w:t xml:space="preserve">Понятие о легенде, мифе.  М. Гафури “Тавык белән үрдәк”, “Тавык нигә суда йөзә алмый?”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11.10</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lastRenderedPageBreak/>
              <w:t>13.</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Особенности научно- популярных и художественных произведений. Сказки народов России. Гуцулская народная сказка  “Хәйләкәр керпе”</w:t>
            </w:r>
            <w:r w:rsidR="005337DD">
              <w:rPr>
                <w:rFonts w:ascii="Times New Roman" w:eastAsia="Times New Roman" w:hAnsi="Times New Roman" w:cs="Times New Roman"/>
                <w:sz w:val="24"/>
                <w:szCs w:val="24"/>
                <w:lang w:val="tt-RU"/>
              </w:rPr>
              <w:t>/</w:t>
            </w:r>
            <w:r w:rsidR="005337DD" w:rsidRPr="00423E54">
              <w:rPr>
                <w:rFonts w:ascii="Times New Roman" w:hAnsi="Times New Roman" w:cs="Times New Roman"/>
                <w:sz w:val="24"/>
                <w:szCs w:val="24"/>
                <w:lang w:val="tt-RU"/>
              </w:rPr>
              <w:t xml:space="preserve"> Җәнлекләр турында гуцул халык әкияте</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16.10</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14.</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eastAsia="ru-RU"/>
              </w:rPr>
              <w:t>Устное народное творчество. Малые фольклорные жанры(Загадки, скороговорки, пословицы)</w:t>
            </w:r>
            <w:r w:rsidRPr="00436EBA">
              <w:rPr>
                <w:rFonts w:ascii="Times New Roman" w:eastAsia="Times New Roman" w:hAnsi="Times New Roman" w:cs="Times New Roman"/>
                <w:sz w:val="24"/>
                <w:szCs w:val="24"/>
                <w:lang w:val="tt-RU"/>
              </w:rPr>
              <w:t xml:space="preserve"> Г.Юнысова “Керпе кайгысы”.</w:t>
            </w:r>
            <w:r w:rsidRPr="00436EBA">
              <w:rPr>
                <w:rFonts w:ascii="Times New Roman" w:eastAsia="Times New Roman" w:hAnsi="Times New Roman" w:cs="Times New Roman"/>
                <w:sz w:val="24"/>
                <w:szCs w:val="24"/>
                <w:lang w:val="tt-RU" w:eastAsia="ru-RU"/>
              </w:rPr>
              <w:t xml:space="preserve"> </w:t>
            </w:r>
            <w:r w:rsidR="005337DD">
              <w:rPr>
                <w:rFonts w:ascii="Times New Roman" w:eastAsia="Times New Roman" w:hAnsi="Times New Roman" w:cs="Times New Roman"/>
                <w:sz w:val="24"/>
                <w:szCs w:val="24"/>
                <w:lang w:val="tt-RU" w:eastAsia="ru-RU"/>
              </w:rPr>
              <w:t>/</w:t>
            </w:r>
            <w:r w:rsidR="005337DD" w:rsidRPr="00423E54">
              <w:rPr>
                <w:rFonts w:ascii="Times New Roman" w:hAnsi="Times New Roman" w:cs="Times New Roman"/>
                <w:sz w:val="24"/>
                <w:szCs w:val="24"/>
                <w:lang w:val="tt-RU"/>
              </w:rPr>
              <w:t xml:space="preserve"> Дуслык турында мәкальләр</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18.10</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15.</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Техника чтения. Скороговорка, сказка, колыбельная. Татарская народная сказка. “Гөлчәчәк” татар халык әкияте. </w:t>
            </w:r>
            <w:r w:rsidRPr="00436EBA">
              <w:rPr>
                <w:rFonts w:ascii="Times New Roman" w:eastAsia="Times New Roman" w:hAnsi="Times New Roman" w:cs="Times New Roman"/>
                <w:sz w:val="24"/>
                <w:szCs w:val="24"/>
                <w:lang w:val="tt-RU" w:eastAsia="ru-RU"/>
              </w:rPr>
              <w:t>Проверочная работа</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23.10</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16.</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rPr>
              <w:t xml:space="preserve">Работа над ошибками. Бытовые сказки, проблема и мораль.    “Өч кыз”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25.10</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17.</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eastAsia="ru-RU"/>
              </w:rPr>
              <w:t xml:space="preserve">Анализ текста, причина и следствие.   Древнейшие сказки и совместимость идеи с авторскими сказками.  Простой анализ сказки.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8.11</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18.</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eastAsia="ru-RU"/>
              </w:rPr>
              <w:t xml:space="preserve">Работа с учебником, содержание , условные знаки. Юмористические произведения. Произведения Ш.Галиева </w:t>
            </w:r>
            <w:r w:rsidRPr="00436EBA">
              <w:rPr>
                <w:rFonts w:ascii="Times New Roman" w:eastAsia="Times New Roman" w:hAnsi="Times New Roman" w:cs="Times New Roman"/>
                <w:bCs/>
                <w:sz w:val="24"/>
                <w:szCs w:val="24"/>
                <w:lang w:val="tt-RU" w:eastAsia="ru-RU"/>
              </w:rPr>
              <w:t xml:space="preserve"> ,анализ.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13.11</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19.</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eastAsia="ru-RU"/>
              </w:rPr>
              <w:t xml:space="preserve">Чтение художественных произведений по ролям и по цепочке. Поэтические и прозаическик произведения     </w:t>
            </w:r>
            <w:r w:rsidRPr="00436EBA">
              <w:rPr>
                <w:rFonts w:ascii="Times New Roman" w:eastAsia="Times New Roman" w:hAnsi="Times New Roman" w:cs="Times New Roman"/>
                <w:sz w:val="24"/>
                <w:szCs w:val="24"/>
                <w:lang w:val="tt-RU"/>
              </w:rPr>
              <w:t xml:space="preserve">Ш.Галиев “Котбетдин мәргән”  </w:t>
            </w:r>
            <w:r w:rsidRPr="00436EBA">
              <w:rPr>
                <w:rFonts w:ascii="Times New Roman" w:eastAsia="Times New Roman" w:hAnsi="Times New Roman" w:cs="Times New Roman"/>
                <w:sz w:val="24"/>
                <w:szCs w:val="24"/>
                <w:lang w:val="tt-RU" w:eastAsia="ru-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15.11</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20.</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eastAsia="ru-RU"/>
              </w:rPr>
              <w:t xml:space="preserve">Выбор интонации и скорости чтения, паузы.   </w:t>
            </w:r>
          </w:p>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Сказки- выдумки . Н.Исәнбәт “Мырауҗан агай хәйләсе”.</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15.11</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21.</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eastAsia="ru-RU"/>
              </w:rPr>
              <w:t xml:space="preserve">Сравнение рисунков учебника с художественным текстом. Поэтические проиизведения о насекомых. </w:t>
            </w:r>
            <w:r w:rsidRPr="00436EBA">
              <w:rPr>
                <w:rFonts w:ascii="Times New Roman" w:eastAsia="Times New Roman" w:hAnsi="Times New Roman" w:cs="Times New Roman"/>
                <w:sz w:val="24"/>
                <w:szCs w:val="24"/>
                <w:lang w:val="tt-RU"/>
              </w:rPr>
              <w:t xml:space="preserve"> З.Мансур”Кырмыска һәм малай”</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20.11</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22.</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eastAsia="ru-RU"/>
              </w:rPr>
              <w:t xml:space="preserve">Сходство авторских произведений с устным народным творчеством.Сравнение, контраст. Элементы разговорной речи: темп, тон,сила голоса, мелодия .    </w:t>
            </w:r>
            <w:r w:rsidRPr="00436EBA">
              <w:rPr>
                <w:rFonts w:ascii="Times New Roman" w:eastAsia="Times New Roman" w:hAnsi="Times New Roman" w:cs="Times New Roman"/>
                <w:sz w:val="24"/>
                <w:szCs w:val="24"/>
                <w:lang w:val="tt-RU"/>
              </w:rPr>
              <w:t xml:space="preserve"> Г.Вәлиева “Су әкияте”</w:t>
            </w:r>
          </w:p>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22.11</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23.</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Писатели нашего края. Понятие об издании первых книг в России и у татар.Йолдыз “Белмим”  Г.Моратның “Татар космонавты”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27.11</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24.</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Книга один из видов искусства. Нормы разговорной речи.Р.Вәлиева “Замана баласы”.</w:t>
            </w:r>
            <w:r w:rsidRPr="00436EBA">
              <w:rPr>
                <w:rFonts w:ascii="Times New Roman" w:eastAsia="Times New Roman" w:hAnsi="Times New Roman" w:cs="Times New Roman"/>
                <w:sz w:val="24"/>
                <w:szCs w:val="24"/>
                <w:lang w:val="tt-RU" w:eastAsia="ru-RU"/>
              </w:rPr>
              <w:t xml:space="preserve"> Творческая работа.“Якташыңа хат язу”.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29.11</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25.</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rPr>
              <w:t xml:space="preserve">Единство природы и человека. Мир глазами поэта. Ф.Яруллин “Эшнең аның берние юк”. </w:t>
            </w:r>
            <w:r w:rsidRPr="00436EBA">
              <w:rPr>
                <w:rFonts w:ascii="Times New Roman" w:eastAsia="Times New Roman" w:hAnsi="Times New Roman" w:cs="Times New Roman"/>
                <w:sz w:val="24"/>
                <w:szCs w:val="24"/>
                <w:lang w:val="tt-RU" w:eastAsia="ru-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4.12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26.</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Сходство авторских произведений и устного народного творчества. Сравнение , контраст. Җ.Дәрзаман “Солдат булдым”.</w:t>
            </w:r>
            <w:r w:rsidRPr="00436EBA">
              <w:rPr>
                <w:rFonts w:ascii="Times New Roman" w:eastAsia="Times New Roman" w:hAnsi="Times New Roman" w:cs="Times New Roman"/>
                <w:sz w:val="24"/>
                <w:szCs w:val="24"/>
                <w:lang w:val="tt-RU" w:eastAsia="ru-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6.12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27.</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Понятие Родины в произведениях российских народов.Любовь к Родине в проиведениях разных национальностей.”Музей йортына сәяхәт”. </w:t>
            </w:r>
            <w:r w:rsidRPr="00436EBA">
              <w:rPr>
                <w:rFonts w:ascii="Times New Roman" w:eastAsia="Times New Roman" w:hAnsi="Times New Roman" w:cs="Times New Roman"/>
                <w:sz w:val="24"/>
                <w:szCs w:val="24"/>
                <w:lang w:val="tt-RU" w:eastAsia="ru-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11.12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28.</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eastAsia="ru-RU"/>
              </w:rPr>
              <w:t xml:space="preserve">Справочная литература, сборники, художественные произведения, периодические издания.  </w:t>
            </w:r>
            <w:r w:rsidRPr="00436EBA">
              <w:rPr>
                <w:rFonts w:ascii="Times New Roman" w:eastAsia="Times New Roman" w:hAnsi="Times New Roman" w:cs="Times New Roman"/>
                <w:sz w:val="24"/>
                <w:szCs w:val="24"/>
                <w:lang w:val="tt-RU"/>
              </w:rPr>
              <w:t xml:space="preserve">Н.Ахунова “хокку” </w:t>
            </w:r>
          </w:p>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lastRenderedPageBreak/>
              <w:t>13.12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lastRenderedPageBreak/>
              <w:t>29.</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rPr>
              <w:t xml:space="preserve">Лирический герой. Короткие стихи. Связь художественных произведений с произведениями искусства. Творческая работа.  </w:t>
            </w:r>
            <w:r w:rsidRPr="00436EBA">
              <w:rPr>
                <w:rFonts w:ascii="Times New Roman" w:eastAsia="Times New Roman" w:hAnsi="Times New Roman" w:cs="Times New Roman"/>
                <w:sz w:val="24"/>
                <w:szCs w:val="24"/>
                <w:shd w:val="clear" w:color="auto" w:fill="FFFFFF"/>
                <w:lang w:val="tt-RU" w:eastAsia="ru-RU"/>
              </w:rPr>
              <w:t xml:space="preserve">  “ Иҗат кешеләре без”</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18.12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30.</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rPr>
              <w:t xml:space="preserve">Единство сказки и жизни.Красота речи автора.  Э.Шәрифуллина“Алтын балык”. </w:t>
            </w:r>
            <w:r w:rsidRPr="00436EBA">
              <w:rPr>
                <w:rFonts w:ascii="Times New Roman" w:eastAsia="Times New Roman" w:hAnsi="Times New Roman" w:cs="Times New Roman"/>
                <w:sz w:val="24"/>
                <w:szCs w:val="24"/>
                <w:lang w:val="tt-RU" w:eastAsia="ru-RU"/>
              </w:rPr>
              <w:t xml:space="preserve">   Контрольный тест.</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20.12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31.</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ind w:firstLine="709"/>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rPr>
              <w:t xml:space="preserve">Работа над ошибками. Формирование выразительногочтения, тон, темп, интонация.Приучение к чтению про себя. И.Лерон “И ямьле дә соң дөнья!”. </w:t>
            </w:r>
            <w:r w:rsidRPr="00436EBA">
              <w:rPr>
                <w:rFonts w:ascii="Times New Roman" w:eastAsia="Times New Roman" w:hAnsi="Times New Roman" w:cs="Times New Roman"/>
                <w:sz w:val="24"/>
                <w:szCs w:val="24"/>
                <w:lang w:val="tt-RU" w:eastAsia="ru-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25.12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32.</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Анализ произведения. Чтение по цепочке и по очереди.  ”Музей йортына сәяхәт”.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27.12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470"/>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33.</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ind w:firstLine="709"/>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Беглое и выразительное чтение. Соблюдение норм орфоэпии.  И.Туктар “Урман букеты”. </w:t>
            </w:r>
            <w:r w:rsidRPr="00436EBA">
              <w:rPr>
                <w:rFonts w:ascii="Times New Roman" w:eastAsia="Times New Roman" w:hAnsi="Times New Roman" w:cs="Times New Roman"/>
                <w:sz w:val="24"/>
                <w:szCs w:val="24"/>
                <w:lang w:val="tt-RU" w:eastAsia="ru-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15.01</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34.</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ind w:firstLine="709"/>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rPr>
              <w:t>Соблюдение требований при чтении: выразительность, правильность, скорость. Р.Миңнуллин “Чыршы әйләнәсендә”.</w:t>
            </w:r>
            <w:r w:rsidRPr="00436EBA">
              <w:rPr>
                <w:rFonts w:ascii="Times New Roman" w:eastAsia="Times New Roman" w:hAnsi="Times New Roman" w:cs="Times New Roman"/>
                <w:sz w:val="24"/>
                <w:szCs w:val="24"/>
                <w:lang w:val="tt-RU" w:eastAsia="ru-RU"/>
              </w:rPr>
              <w:t xml:space="preserve">  Творческа работа“Яңа елда яңа теләкләр”.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17.01</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35.</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rPr>
              <w:t xml:space="preserve">Нахождение из текста нужной информации, дополнение фактами.Точка наблюдений.   Р.Харис “Төсле рәсем”. </w:t>
            </w:r>
            <w:r w:rsidRPr="00436EBA">
              <w:rPr>
                <w:rFonts w:ascii="Times New Roman" w:eastAsia="Times New Roman" w:hAnsi="Times New Roman" w:cs="Times New Roman"/>
                <w:sz w:val="24"/>
                <w:szCs w:val="24"/>
                <w:lang w:val="tt-RU" w:eastAsia="ru-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22.01</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36.</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Новые способы познания мира. Ш.Галиев “Яңа фотоаппарат”.</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24.01</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37.</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eastAsia="ru-RU"/>
              </w:rPr>
              <w:t xml:space="preserve"> Алфавитный каталог. Библиотечный фонд..Книга как часть искусства.Использование словарей.    </w:t>
            </w:r>
            <w:r w:rsidRPr="00436EBA">
              <w:rPr>
                <w:rFonts w:ascii="Times New Roman" w:eastAsia="Times New Roman" w:hAnsi="Times New Roman" w:cs="Times New Roman"/>
                <w:sz w:val="24"/>
                <w:szCs w:val="24"/>
                <w:lang w:val="tt-RU"/>
              </w:rPr>
              <w:t xml:space="preserve">  Р.Миңнуллин “Рәсем”.</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29.01</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38.</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eastAsia="ru-RU"/>
              </w:rPr>
              <w:t xml:space="preserve">Детские газеты и журналы. Использование периодических изданий, книг школьной библиотеки во внеклассном чтении. .. </w:t>
            </w:r>
            <w:r w:rsidRPr="00436EBA">
              <w:rPr>
                <w:rFonts w:ascii="Times New Roman" w:eastAsia="Times New Roman" w:hAnsi="Times New Roman" w:cs="Times New Roman"/>
                <w:sz w:val="24"/>
                <w:szCs w:val="24"/>
                <w:lang w:val="tt-RU"/>
              </w:rPr>
              <w:t>Р.Миңнуллин “Ак кыш”.</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31.01</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39.</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eastAsia="ru-RU"/>
              </w:rPr>
              <w:t xml:space="preserve">Справочная литература,периодическая печать, словари.   </w:t>
            </w:r>
            <w:r w:rsidRPr="00436EBA">
              <w:rPr>
                <w:rFonts w:ascii="Times New Roman" w:eastAsia="Times New Roman" w:hAnsi="Times New Roman" w:cs="Times New Roman"/>
                <w:sz w:val="24"/>
                <w:szCs w:val="24"/>
                <w:lang w:val="tt-RU"/>
              </w:rPr>
              <w:t xml:space="preserve"> Г.Юнысова “Күзләр”</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5.02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40.</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eastAsia="ru-RU"/>
              </w:rPr>
              <w:t>Основная мысль рассказа. Название рассказа. Герои, портреты и отражение характера героев через действия.</w:t>
            </w:r>
            <w:r w:rsidRPr="00436EBA">
              <w:rPr>
                <w:rFonts w:ascii="Times New Roman" w:eastAsia="Times New Roman" w:hAnsi="Times New Roman" w:cs="Times New Roman"/>
                <w:sz w:val="24"/>
                <w:szCs w:val="24"/>
                <w:lang w:val="tt-RU"/>
              </w:rPr>
              <w:t>Ай нәрсәгә охшаган. Н.Арсланов “Сезнеке”</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7.02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41.</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eastAsia="ru-RU"/>
              </w:rPr>
              <w:t xml:space="preserve">Отношение автора к герою. Нахождение нужной информации из текста.Авторның үз героена мөнәсәбәте. </w:t>
            </w:r>
            <w:r w:rsidRPr="00436EBA">
              <w:rPr>
                <w:rFonts w:ascii="Times New Roman" w:eastAsia="Times New Roman" w:hAnsi="Times New Roman" w:cs="Times New Roman"/>
                <w:sz w:val="24"/>
                <w:szCs w:val="24"/>
                <w:lang w:val="tt-RU"/>
              </w:rPr>
              <w:t xml:space="preserve"> М.Әгъләмов “Ямь-яшел”. Н.Мадьяров”Үз шәүләсен куркыткан”.</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12.02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42.</w:t>
            </w:r>
          </w:p>
        </w:tc>
        <w:tc>
          <w:tcPr>
            <w:tcW w:w="8099" w:type="dxa"/>
            <w:tcBorders>
              <w:top w:val="single" w:sz="4" w:space="0" w:color="auto"/>
              <w:left w:val="single" w:sz="4" w:space="0" w:color="auto"/>
              <w:bottom w:val="single" w:sz="4" w:space="0" w:color="auto"/>
              <w:right w:val="single" w:sz="4" w:space="0" w:color="auto"/>
            </w:tcBorders>
            <w:shd w:val="clear" w:color="auto" w:fill="FFFFFF"/>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eastAsia="ru-RU"/>
              </w:rPr>
              <w:t>Виды пересказов: полный, выборочный, короткий.Внеклассное чтение.</w:t>
            </w:r>
            <w:r w:rsidRPr="00436EBA">
              <w:rPr>
                <w:rFonts w:ascii="Times New Roman" w:eastAsia="Times New Roman" w:hAnsi="Times New Roman" w:cs="Times New Roman"/>
                <w:sz w:val="24"/>
                <w:szCs w:val="24"/>
                <w:shd w:val="clear" w:color="auto" w:fill="FFFFFF"/>
                <w:lang w:val="tt-RU" w:eastAsia="ru-RU"/>
              </w:rPr>
              <w:t> “ Матур әдәбият”.</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14.02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43.</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Особенности жанра рассказа: жизненность, актуальность, выдумка. Ф Садриев “Боз өстендә”. </w:t>
            </w:r>
            <w:r w:rsidRPr="00436EBA">
              <w:rPr>
                <w:rFonts w:ascii="Times New Roman" w:eastAsia="Times New Roman" w:hAnsi="Times New Roman" w:cs="Times New Roman"/>
                <w:sz w:val="24"/>
                <w:szCs w:val="24"/>
                <w:lang w:val="tt-RU" w:eastAsia="ru-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19.02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44.</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eastAsia="ru-RU"/>
              </w:rPr>
              <w:t>Полный пересказ содержания: главная мысль отрывка,выбор нужных слов, содержание эпизода, заголовок.</w:t>
            </w:r>
            <w:r w:rsidRPr="00436EBA">
              <w:rPr>
                <w:rFonts w:ascii="Times New Roman" w:eastAsia="Times New Roman" w:hAnsi="Times New Roman" w:cs="Times New Roman"/>
                <w:sz w:val="24"/>
                <w:szCs w:val="24"/>
                <w:lang w:val="tt-RU"/>
              </w:rPr>
              <w:t xml:space="preserve"> Г.Шаһи “Тамчы</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21.02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lastRenderedPageBreak/>
              <w:t>45.</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eastAsia="ru-RU"/>
              </w:rPr>
              <w:t xml:space="preserve">Нормы письменной речи. Соответствие содержания заголовку. </w:t>
            </w:r>
            <w:r w:rsidRPr="00436EBA">
              <w:rPr>
                <w:rFonts w:ascii="Times New Roman" w:eastAsia="Times New Roman" w:hAnsi="Times New Roman" w:cs="Times New Roman"/>
                <w:sz w:val="24"/>
                <w:szCs w:val="24"/>
                <w:lang w:val="tt-RU"/>
              </w:rPr>
              <w:t>Р.Фәйзуллин “Бинокль”</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26.02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w:t>
            </w: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46.</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rPr>
              <w:t xml:space="preserve">Портрет и характер героев рассказа, отношение автора к герою.Р.Хафизов “Күңел күзе”. </w:t>
            </w:r>
            <w:r w:rsidRPr="00436EBA">
              <w:rPr>
                <w:rFonts w:ascii="Times New Roman" w:eastAsia="Times New Roman" w:hAnsi="Times New Roman" w:cs="Times New Roman"/>
                <w:sz w:val="24"/>
                <w:szCs w:val="24"/>
                <w:lang w:val="tt-RU" w:eastAsia="ru-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28.02</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w:t>
            </w: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47.</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eastAsia="ru-RU"/>
              </w:rPr>
              <w:t xml:space="preserve">Жанровая особенность рассказов. Актуальность нравственных проблем.  </w:t>
            </w:r>
            <w:r w:rsidRPr="00436EBA">
              <w:rPr>
                <w:rFonts w:ascii="Times New Roman" w:eastAsia="Times New Roman" w:hAnsi="Times New Roman" w:cs="Times New Roman"/>
                <w:sz w:val="24"/>
                <w:szCs w:val="24"/>
                <w:lang w:val="tt-RU"/>
              </w:rPr>
              <w:t xml:space="preserve"> Җ.Дәрзаман “Балык тотты”, Б.Рәхмәт “Гөлйөзем белән чебен”</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4.03</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w:t>
            </w: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48.</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eastAsia="ru-RU"/>
              </w:rPr>
              <w:t xml:space="preserve">Монологическая речь и диалог.  </w:t>
            </w:r>
            <w:r w:rsidRPr="00436EBA">
              <w:rPr>
                <w:rFonts w:ascii="Times New Roman" w:eastAsia="Times New Roman" w:hAnsi="Times New Roman" w:cs="Times New Roman"/>
                <w:sz w:val="24"/>
                <w:szCs w:val="24"/>
                <w:lang w:val="tt-RU"/>
              </w:rPr>
              <w:t xml:space="preserve"> Ф.Зыятдинов “Карга белән Шөпшә”.</w:t>
            </w:r>
            <w:r w:rsidRPr="00436EBA">
              <w:rPr>
                <w:rFonts w:ascii="Times New Roman" w:eastAsia="Times New Roman" w:hAnsi="Times New Roman" w:cs="Times New Roman"/>
                <w:sz w:val="24"/>
                <w:szCs w:val="24"/>
                <w:lang w:val="tt-RU" w:eastAsia="ru-RU"/>
              </w:rPr>
              <w:t xml:space="preserve">   Творческая работа “Гөлләр белән сөйләшү”</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6.03</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49.</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eastAsia="ru-RU"/>
              </w:rPr>
              <w:t xml:space="preserve">Организация внеклассной деятельности с использованием домашней и школьной библиотек, газет и журналов. </w:t>
            </w:r>
            <w:r w:rsidRPr="00436EBA">
              <w:rPr>
                <w:rFonts w:ascii="Times New Roman" w:eastAsia="Times New Roman" w:hAnsi="Times New Roman" w:cs="Times New Roman"/>
                <w:sz w:val="24"/>
                <w:szCs w:val="24"/>
                <w:lang w:val="tt-RU"/>
              </w:rPr>
              <w:t>Җ.Дәрзаман “Күбәләк кар”</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11.03</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50.</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Разный взгляд на один предмет.   Р.Миңнуллин “Кем соң минем Әби?”</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13.03</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51.</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Нормы письменной речи ( тема, характер героев, место происходящего действия). Творческая работа  </w:t>
            </w:r>
            <w:r w:rsidRPr="00436EBA">
              <w:rPr>
                <w:rFonts w:ascii="Times New Roman" w:eastAsia="Times New Roman" w:hAnsi="Times New Roman" w:cs="Times New Roman"/>
                <w:sz w:val="24"/>
                <w:szCs w:val="24"/>
                <w:lang w:val="tt-RU" w:eastAsia="ru-RU"/>
              </w:rPr>
              <w:t xml:space="preserve"> “Нәни песи баласының урамга сәяхәте”. </w:t>
            </w:r>
            <w:r w:rsidRPr="00436EBA">
              <w:rPr>
                <w:rFonts w:ascii="Times New Roman" w:eastAsia="Times New Roman" w:hAnsi="Times New Roman" w:cs="Times New Roman"/>
                <w:sz w:val="24"/>
                <w:szCs w:val="24"/>
                <w:lang w:val="tt-RU"/>
              </w:rPr>
              <w:t>Ә Моталлапов “Кечкенә дә төш кенә”</w:t>
            </w:r>
            <w:r w:rsidRPr="00436EBA">
              <w:rPr>
                <w:rFonts w:ascii="Times New Roman" w:eastAsia="Times New Roman" w:hAnsi="Times New Roman" w:cs="Times New Roman"/>
                <w:sz w:val="24"/>
                <w:szCs w:val="24"/>
                <w:lang w:val="tt-RU" w:eastAsia="ru-RU"/>
              </w:rPr>
              <w:t>Контрольный  тест.</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18.03</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52.</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eastAsia="ru-RU"/>
              </w:rPr>
              <w:t>Работа нвд ошибками. Диалог: умение слушать, отношение к собеседнику. Этические нормы диалога.</w:t>
            </w:r>
            <w:r w:rsidRPr="00436EBA">
              <w:rPr>
                <w:rFonts w:ascii="Times New Roman" w:eastAsia="Times New Roman" w:hAnsi="Times New Roman" w:cs="Times New Roman"/>
                <w:sz w:val="24"/>
                <w:szCs w:val="24"/>
                <w:lang w:val="tt-RU"/>
              </w:rPr>
              <w:t xml:space="preserve"> Р.Миңнуллин “Йорт агачлары”</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20.03</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w:t>
            </w: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53.</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Заседание клуба“Волшебный ключ”  Г.Тукай “Бу кайчак була?”, Р.Корбан “Ел фасыллары”, Г.Афзал “Беренче кар”</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1.04</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w:t>
            </w: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54.</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Что такое хорошо?Р.Миңнуллин “Төрле кешеләр була”.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3.04</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55.</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rPr>
              <w:t>Работа над текстом: тема, основная мысль, полный пересказ, пересказ эпизодов, составление плана.Р.Вәлиева “Шатлык кызы”.</w:t>
            </w:r>
            <w:r w:rsidRPr="00436EBA">
              <w:rPr>
                <w:rFonts w:ascii="Times New Roman" w:eastAsia="Times New Roman" w:hAnsi="Times New Roman" w:cs="Times New Roman"/>
                <w:sz w:val="24"/>
                <w:szCs w:val="24"/>
                <w:lang w:val="tt-RU" w:eastAsia="ru-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8.04</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56.</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Распространение новостей. Р.Миңнуллин “Малайлар сөйләшә”.</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10.04</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57</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Детские журналы. Представление о мире, истории России и её культуры. Пересказ внеклассно прочитанного.</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15.04</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58</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Детские газеты. Работа над периодическими изданиями.  Тест</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17.04</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59.</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ind w:firstLine="709"/>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rPr>
              <w:t xml:space="preserve">Правила выбора интересующей литературы. Ш.Галиев “Тынлык”. Развитие скорости чтения. </w:t>
            </w:r>
            <w:r w:rsidRPr="00436EBA">
              <w:rPr>
                <w:rFonts w:ascii="Times New Roman" w:eastAsia="Times New Roman" w:hAnsi="Times New Roman" w:cs="Times New Roman"/>
                <w:sz w:val="24"/>
                <w:szCs w:val="24"/>
                <w:lang w:val="tt-RU" w:eastAsia="ru-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21.04</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60.</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ind w:firstLine="709"/>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rPr>
              <w:t>Обобщающий тест по творчеству писателей и поэтов.. Г.Хәсәнов “Имән каргасы”.</w:t>
            </w:r>
            <w:r w:rsidRPr="00436EBA">
              <w:rPr>
                <w:rFonts w:ascii="Times New Roman" w:eastAsia="Times New Roman" w:hAnsi="Times New Roman" w:cs="Times New Roman"/>
                <w:sz w:val="24"/>
                <w:szCs w:val="24"/>
                <w:lang w:val="tt-RU" w:eastAsia="ru-RU"/>
              </w:rPr>
              <w:t xml:space="preserve">  Рифма, ритм.</w:t>
            </w:r>
          </w:p>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29.04</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61</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ind w:firstLine="709"/>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Работа с информацией; выступление по теме, слушание других. ”Музей йорты” .  Якты тәрәзә каршында </w:t>
            </w:r>
            <w:r w:rsidRPr="00436EBA">
              <w:rPr>
                <w:rFonts w:ascii="Times New Roman" w:eastAsia="Times New Roman" w:hAnsi="Times New Roman" w:cs="Times New Roman"/>
                <w:sz w:val="24"/>
                <w:szCs w:val="24"/>
                <w:lang w:val="tt-RU" w:eastAsia="ru-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1.05</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lastRenderedPageBreak/>
              <w:t>62</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Использование иллюстративных материалов. Совершенствование  навыков беглого чтения.  Ә.Еники “Кышкы урман”, Йолдыз “Бәхетле агач”.</w:t>
            </w:r>
            <w:r w:rsidRPr="00436EBA">
              <w:rPr>
                <w:rFonts w:ascii="Times New Roman" w:eastAsia="Times New Roman" w:hAnsi="Times New Roman" w:cs="Times New Roman"/>
                <w:sz w:val="24"/>
                <w:szCs w:val="24"/>
                <w:lang w:val="tt-RU" w:eastAsia="ru-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6.05</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63.</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Композиционные особенности скороговорок,сказок, считалок., колыбельных.Ф.Сафин”Якты күл сагышы”,М.Фәйзуллина “Агачлар да күлмәк алыштыра”.</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8.05</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64</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eastAsia="ru-RU"/>
              </w:rPr>
            </w:pPr>
            <w:r w:rsidRPr="00436EBA">
              <w:rPr>
                <w:rFonts w:ascii="Times New Roman" w:eastAsia="Times New Roman" w:hAnsi="Times New Roman" w:cs="Times New Roman"/>
                <w:sz w:val="24"/>
                <w:szCs w:val="24"/>
                <w:lang w:val="tt-RU"/>
              </w:rPr>
              <w:t xml:space="preserve">Исторические, фантастик, энциклопедии, научно – популярные книги. Юмористические произведения. Көлке ничек туа? Л.Лерон “Тишек хәтер”. </w:t>
            </w:r>
            <w:r w:rsidRPr="00436EBA">
              <w:rPr>
                <w:rFonts w:ascii="Times New Roman" w:eastAsia="Times New Roman" w:hAnsi="Times New Roman" w:cs="Times New Roman"/>
                <w:sz w:val="24"/>
                <w:szCs w:val="24"/>
                <w:lang w:val="tt-RU" w:eastAsia="ru-RU"/>
              </w:rPr>
              <w:t xml:space="preserve">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8.05</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w:t>
            </w: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65.</w:t>
            </w:r>
          </w:p>
        </w:tc>
        <w:tc>
          <w:tcPr>
            <w:tcW w:w="809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Внеклассное чтение. Детская книга. М.Мөхәммәтшин  “Көчле булсам”.</w:t>
            </w:r>
          </w:p>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shd w:val="clear" w:color="auto" w:fill="FFFFFF"/>
                <w:lang w:val="tt-RU" w:eastAsia="ru-RU"/>
              </w:rPr>
              <w:t>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13.05</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66.</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Особенности юмористических произведений.Ш. Галиев “Көзге каршында”, М.Шабаев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15.05</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67.</w:t>
            </w:r>
          </w:p>
        </w:tc>
        <w:tc>
          <w:tcPr>
            <w:tcW w:w="809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Промежуточная аттестация</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20.05</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68</w:t>
            </w:r>
          </w:p>
        </w:tc>
        <w:tc>
          <w:tcPr>
            <w:tcW w:w="809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Работа над ошибкамиПередача эмоционального характера при чтении юмористических произведений. . М. Шабаев “Зәңгәр песи”. </w:t>
            </w:r>
            <w:r w:rsidRPr="00436EBA">
              <w:rPr>
                <w:rFonts w:ascii="Times New Roman" w:eastAsia="Times New Roman" w:hAnsi="Times New Roman" w:cs="Times New Roman"/>
                <w:sz w:val="24"/>
                <w:szCs w:val="24"/>
                <w:lang w:val="tt-RU" w:eastAsia="ru-RU"/>
              </w:rPr>
              <w:t>у.</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22.05</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517"/>
        </w:trPr>
        <w:tc>
          <w:tcPr>
            <w:tcW w:w="981"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69</w:t>
            </w:r>
          </w:p>
        </w:tc>
        <w:tc>
          <w:tcPr>
            <w:tcW w:w="8099" w:type="dxa"/>
            <w:tcBorders>
              <w:top w:val="single" w:sz="4" w:space="0" w:color="auto"/>
              <w:left w:val="single" w:sz="4" w:space="0" w:color="auto"/>
              <w:bottom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Элементы голоса: интонация, тон, темп, пауза, логическое ударение,беззвучная мимика.  Э.Шәрифуллина “Оттырды”, Л.Лерон  “ </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27.05</w:t>
            </w:r>
          </w:p>
        </w:tc>
        <w:tc>
          <w:tcPr>
            <w:tcW w:w="1964"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bottom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r w:rsidR="0047557A" w:rsidRPr="00436EBA" w:rsidTr="00DA39C3">
        <w:trPr>
          <w:trHeight w:val="1248"/>
        </w:trPr>
        <w:tc>
          <w:tcPr>
            <w:tcW w:w="981" w:type="dxa"/>
            <w:tcBorders>
              <w:top w:val="single" w:sz="4" w:space="0" w:color="auto"/>
              <w:left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70.</w:t>
            </w:r>
          </w:p>
        </w:tc>
        <w:tc>
          <w:tcPr>
            <w:tcW w:w="8099" w:type="dxa"/>
            <w:tcBorders>
              <w:top w:val="single" w:sz="4" w:space="0" w:color="auto"/>
              <w:left w:val="single" w:sz="4" w:space="0" w:color="auto"/>
              <w:right w:val="single" w:sz="4" w:space="0" w:color="auto"/>
            </w:tcBorders>
            <w:hideMark/>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 xml:space="preserve"> Обобщение по теме. Выполнение олимпиадных заданий. </w:t>
            </w:r>
          </w:p>
        </w:tc>
        <w:tc>
          <w:tcPr>
            <w:tcW w:w="1964" w:type="dxa"/>
            <w:tcBorders>
              <w:top w:val="single" w:sz="4" w:space="0" w:color="auto"/>
              <w:left w:val="single" w:sz="4" w:space="0" w:color="auto"/>
              <w:right w:val="single" w:sz="4" w:space="0" w:color="auto"/>
            </w:tcBorders>
          </w:tcPr>
          <w:p w:rsidR="0047557A" w:rsidRPr="00436EBA" w:rsidRDefault="0047557A" w:rsidP="00DA39C3">
            <w:pPr>
              <w:spacing w:after="0" w:line="240" w:lineRule="auto"/>
              <w:contextualSpacing/>
              <w:rPr>
                <w:rFonts w:ascii="Times New Roman" w:eastAsia="Times New Roman" w:hAnsi="Times New Roman" w:cs="Times New Roman"/>
                <w:sz w:val="24"/>
                <w:szCs w:val="24"/>
                <w:lang w:val="tt-RU"/>
              </w:rPr>
            </w:pPr>
            <w:r w:rsidRPr="00436EBA">
              <w:rPr>
                <w:rFonts w:ascii="Times New Roman" w:eastAsia="Times New Roman" w:hAnsi="Times New Roman" w:cs="Times New Roman"/>
                <w:sz w:val="24"/>
                <w:szCs w:val="24"/>
                <w:lang w:val="tt-RU"/>
              </w:rPr>
              <w:t>29.05</w:t>
            </w:r>
          </w:p>
        </w:tc>
        <w:tc>
          <w:tcPr>
            <w:tcW w:w="1964" w:type="dxa"/>
            <w:tcBorders>
              <w:top w:val="single" w:sz="4" w:space="0" w:color="auto"/>
              <w:left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c>
          <w:tcPr>
            <w:tcW w:w="1719" w:type="dxa"/>
            <w:tcBorders>
              <w:top w:val="single" w:sz="4" w:space="0" w:color="auto"/>
              <w:left w:val="single" w:sz="4" w:space="0" w:color="auto"/>
              <w:right w:val="single" w:sz="4" w:space="0" w:color="auto"/>
            </w:tcBorders>
          </w:tcPr>
          <w:p w:rsidR="0047557A" w:rsidRPr="00436EBA" w:rsidRDefault="0047557A" w:rsidP="00DA39C3">
            <w:pPr>
              <w:spacing w:after="0" w:line="240" w:lineRule="auto"/>
              <w:contextualSpacing/>
              <w:jc w:val="both"/>
              <w:rPr>
                <w:rFonts w:ascii="Times New Roman" w:eastAsia="Times New Roman" w:hAnsi="Times New Roman" w:cs="Times New Roman"/>
                <w:sz w:val="24"/>
                <w:szCs w:val="24"/>
                <w:lang w:val="tt-RU"/>
              </w:rPr>
            </w:pPr>
          </w:p>
        </w:tc>
      </w:tr>
    </w:tbl>
    <w:p w:rsidR="0047557A" w:rsidRPr="00436EBA" w:rsidRDefault="0047557A" w:rsidP="0047557A">
      <w:pPr>
        <w:rPr>
          <w:rFonts w:ascii="Times New Roman" w:hAnsi="Times New Roman" w:cs="Times New Roman"/>
          <w:sz w:val="24"/>
          <w:szCs w:val="24"/>
        </w:rPr>
      </w:pPr>
    </w:p>
    <w:p w:rsidR="0047557A" w:rsidRDefault="0047557A"/>
    <w:sectPr w:rsidR="0047557A" w:rsidSect="00600B0E">
      <w:pgSz w:w="16838" w:h="11906" w:orient="landscape"/>
      <w:pgMar w:top="851"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673"/>
    <w:rsid w:val="001C2F28"/>
    <w:rsid w:val="003C2227"/>
    <w:rsid w:val="0047557A"/>
    <w:rsid w:val="005337DD"/>
    <w:rsid w:val="00562E43"/>
    <w:rsid w:val="00600B0E"/>
    <w:rsid w:val="0065288F"/>
    <w:rsid w:val="006559AF"/>
    <w:rsid w:val="00A848CE"/>
    <w:rsid w:val="00E06673"/>
    <w:rsid w:val="00E56831"/>
    <w:rsid w:val="00F97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557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557A"/>
    <w:rPr>
      <w:rFonts w:ascii="Tahoma" w:hAnsi="Tahoma" w:cs="Tahoma"/>
      <w:sz w:val="16"/>
      <w:szCs w:val="16"/>
    </w:rPr>
  </w:style>
  <w:style w:type="paragraph" w:styleId="a5">
    <w:name w:val="List Paragraph"/>
    <w:basedOn w:val="a"/>
    <w:uiPriority w:val="34"/>
    <w:qFormat/>
    <w:rsid w:val="0047557A"/>
    <w:pPr>
      <w:ind w:left="720"/>
      <w:contextualSpacing/>
    </w:pPr>
  </w:style>
  <w:style w:type="character" w:customStyle="1" w:styleId="day7">
    <w:name w:val="da y7"/>
    <w:basedOn w:val="a0"/>
    <w:rsid w:val="004755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557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557A"/>
    <w:rPr>
      <w:rFonts w:ascii="Tahoma" w:hAnsi="Tahoma" w:cs="Tahoma"/>
      <w:sz w:val="16"/>
      <w:szCs w:val="16"/>
    </w:rPr>
  </w:style>
  <w:style w:type="paragraph" w:styleId="a5">
    <w:name w:val="List Paragraph"/>
    <w:basedOn w:val="a"/>
    <w:uiPriority w:val="34"/>
    <w:qFormat/>
    <w:rsid w:val="0047557A"/>
    <w:pPr>
      <w:ind w:left="720"/>
      <w:contextualSpacing/>
    </w:pPr>
  </w:style>
  <w:style w:type="character" w:customStyle="1" w:styleId="day7">
    <w:name w:val="da y7"/>
    <w:basedOn w:val="a0"/>
    <w:rsid w:val="00475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14</Pages>
  <Words>4123</Words>
  <Characters>23504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зумара</dc:creator>
  <cp:keywords/>
  <dc:description/>
  <cp:lastModifiedBy>зумара</cp:lastModifiedBy>
  <cp:revision>11</cp:revision>
  <cp:lastPrinted>2020-02-12T15:25:00Z</cp:lastPrinted>
  <dcterms:created xsi:type="dcterms:W3CDTF">2020-02-12T13:28:00Z</dcterms:created>
  <dcterms:modified xsi:type="dcterms:W3CDTF">2020-03-05T05:42:00Z</dcterms:modified>
</cp:coreProperties>
</file>